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42B" w:rsidRDefault="000A042B" w:rsidP="00873D03">
      <w:pPr>
        <w:widowControl w:val="0"/>
        <w:shd w:val="clear" w:color="auto" w:fill="FFFFFF"/>
        <w:tabs>
          <w:tab w:val="left" w:pos="600"/>
        </w:tabs>
        <w:autoSpaceDE w:val="0"/>
        <w:autoSpaceDN w:val="0"/>
        <w:adjustRightInd w:val="0"/>
        <w:spacing w:after="0" w:line="240" w:lineRule="auto"/>
        <w:ind w:left="34"/>
        <w:jc w:val="center"/>
        <w:rPr>
          <w:rFonts w:ascii="Times New Roman" w:hAnsi="Times New Roman"/>
          <w:b/>
          <w:sz w:val="32"/>
          <w:szCs w:val="32"/>
        </w:rPr>
      </w:pPr>
      <w:bookmarkStart w:id="0" w:name="_Toc414445377"/>
      <w:bookmarkStart w:id="1" w:name="_Toc414462455"/>
      <w:r>
        <w:rPr>
          <w:rFonts w:ascii="Times New Roman" w:hAnsi="Times New Roman"/>
          <w:b/>
          <w:sz w:val="32"/>
          <w:szCs w:val="32"/>
        </w:rPr>
        <w:t>М</w:t>
      </w:r>
      <w:r w:rsidRPr="00523625">
        <w:rPr>
          <w:rFonts w:ascii="Times New Roman" w:hAnsi="Times New Roman"/>
          <w:b/>
          <w:sz w:val="32"/>
          <w:szCs w:val="32"/>
        </w:rPr>
        <w:t>етрологические характеристики</w:t>
      </w:r>
      <w:r>
        <w:rPr>
          <w:rFonts w:ascii="Times New Roman" w:hAnsi="Times New Roman"/>
          <w:b/>
          <w:sz w:val="32"/>
          <w:szCs w:val="32"/>
        </w:rPr>
        <w:t>, м</w:t>
      </w:r>
      <w:r w:rsidR="00071D47" w:rsidRPr="00523625">
        <w:rPr>
          <w:rFonts w:ascii="Times New Roman" w:hAnsi="Times New Roman"/>
          <w:b/>
          <w:sz w:val="32"/>
          <w:szCs w:val="32"/>
        </w:rPr>
        <w:t>еста установки</w:t>
      </w:r>
      <w:r w:rsidRPr="000A042B">
        <w:rPr>
          <w:rFonts w:ascii="Times New Roman" w:hAnsi="Times New Roman"/>
          <w:b/>
          <w:sz w:val="32"/>
          <w:szCs w:val="32"/>
        </w:rPr>
        <w:t xml:space="preserve"> </w:t>
      </w:r>
    </w:p>
    <w:p w:rsidR="00873D03" w:rsidRPr="00523625" w:rsidRDefault="000A042B" w:rsidP="00873D03">
      <w:pPr>
        <w:widowControl w:val="0"/>
        <w:shd w:val="clear" w:color="auto" w:fill="FFFFFF"/>
        <w:tabs>
          <w:tab w:val="left" w:pos="600"/>
        </w:tabs>
        <w:autoSpaceDE w:val="0"/>
        <w:autoSpaceDN w:val="0"/>
        <w:adjustRightInd w:val="0"/>
        <w:spacing w:after="0" w:line="240" w:lineRule="auto"/>
        <w:ind w:left="34"/>
        <w:jc w:val="center"/>
        <w:rPr>
          <w:rFonts w:ascii="Times New Roman" w:hAnsi="Times New Roman"/>
          <w:b/>
          <w:sz w:val="32"/>
          <w:szCs w:val="32"/>
        </w:rPr>
      </w:pPr>
      <w:r w:rsidRPr="00523625">
        <w:rPr>
          <w:rFonts w:ascii="Times New Roman" w:hAnsi="Times New Roman"/>
          <w:b/>
          <w:sz w:val="32"/>
          <w:szCs w:val="32"/>
        </w:rPr>
        <w:t>и</w:t>
      </w:r>
      <w:r w:rsidR="00071D47" w:rsidRPr="00523625">
        <w:rPr>
          <w:rFonts w:ascii="Times New Roman" w:hAnsi="Times New Roman"/>
          <w:b/>
          <w:sz w:val="32"/>
          <w:szCs w:val="32"/>
        </w:rPr>
        <w:t xml:space="preserve"> схемы подключения</w:t>
      </w:r>
      <w:r>
        <w:rPr>
          <w:rFonts w:ascii="Times New Roman" w:hAnsi="Times New Roman"/>
          <w:b/>
          <w:sz w:val="32"/>
          <w:szCs w:val="32"/>
        </w:rPr>
        <w:t xml:space="preserve"> </w:t>
      </w:r>
      <w:r w:rsidR="00071D47" w:rsidRPr="00523625">
        <w:rPr>
          <w:rFonts w:ascii="Times New Roman" w:hAnsi="Times New Roman"/>
          <w:b/>
          <w:sz w:val="32"/>
          <w:szCs w:val="32"/>
        </w:rPr>
        <w:t>приборов учета</w:t>
      </w:r>
      <w:r>
        <w:rPr>
          <w:rFonts w:ascii="Times New Roman" w:hAnsi="Times New Roman"/>
          <w:b/>
          <w:sz w:val="32"/>
          <w:szCs w:val="32"/>
        </w:rPr>
        <w:t xml:space="preserve"> электроэнергии.</w:t>
      </w:r>
    </w:p>
    <w:p w:rsidR="00873D03" w:rsidRPr="00205DEA" w:rsidRDefault="00873D03" w:rsidP="00873D03">
      <w:pPr>
        <w:spacing w:after="0" w:line="240" w:lineRule="auto"/>
        <w:rPr>
          <w:sz w:val="24"/>
          <w:szCs w:val="24"/>
        </w:rPr>
      </w:pPr>
    </w:p>
    <w:p w:rsidR="00873D03" w:rsidRDefault="006C0F27" w:rsidP="008478EB">
      <w:pPr>
        <w:pStyle w:val="11"/>
        <w:keepLines w:val="0"/>
        <w:pageBreakBefore w:val="0"/>
        <w:numPr>
          <w:ilvl w:val="0"/>
          <w:numId w:val="15"/>
        </w:numPr>
        <w:tabs>
          <w:tab w:val="clear" w:pos="1276"/>
        </w:tabs>
        <w:suppressAutoHyphens w:val="0"/>
        <w:spacing w:before="0" w:after="0" w:line="20" w:lineRule="atLeast"/>
        <w:jc w:val="center"/>
        <w:rPr>
          <w:rStyle w:val="13"/>
          <w:b/>
          <w:sz w:val="24"/>
          <w:szCs w:val="24"/>
        </w:rPr>
      </w:pPr>
      <w:bookmarkStart w:id="2" w:name="_Toc503532726"/>
      <w:r w:rsidRPr="00523625">
        <w:rPr>
          <w:rStyle w:val="13"/>
          <w:b/>
          <w:sz w:val="24"/>
          <w:szCs w:val="24"/>
        </w:rPr>
        <w:t>МЕТРОЛОГИЧЕСКИЕ ХАРАКТЕРИСТИКИ ПРИБОРОВ УЧЕТА</w:t>
      </w:r>
      <w:bookmarkEnd w:id="2"/>
    </w:p>
    <w:p w:rsidR="008478EB" w:rsidRPr="008478EB" w:rsidRDefault="008478EB" w:rsidP="008478EB">
      <w:pPr>
        <w:spacing w:after="0" w:line="20" w:lineRule="atLeast"/>
        <w:rPr>
          <w:lang w:eastAsia="ar-SA"/>
        </w:rPr>
      </w:pPr>
    </w:p>
    <w:p w:rsidR="00AE7E70" w:rsidRPr="00523625" w:rsidRDefault="00AE7E70" w:rsidP="0090522C">
      <w:pPr>
        <w:pStyle w:val="a1"/>
        <w:numPr>
          <w:ilvl w:val="1"/>
          <w:numId w:val="15"/>
        </w:numPr>
        <w:spacing w:before="0" w:after="0" w:line="20" w:lineRule="atLeast"/>
        <w:ind w:left="-851" w:firstLine="851"/>
        <w:jc w:val="both"/>
        <w:rPr>
          <w:rFonts w:ascii="Times New Roman" w:eastAsia="Calibri" w:hAnsi="Times New Roman"/>
          <w:b w:val="0"/>
          <w:bCs/>
          <w:caps w:val="0"/>
          <w:kern w:val="0"/>
          <w:sz w:val="24"/>
          <w:szCs w:val="24"/>
          <w:lang w:eastAsia="ar-SA"/>
        </w:rPr>
      </w:pPr>
      <w:r w:rsidRPr="00523625">
        <w:rPr>
          <w:rFonts w:ascii="Times New Roman" w:eastAsia="Calibri" w:hAnsi="Times New Roman"/>
          <w:b w:val="0"/>
          <w:bCs/>
          <w:caps w:val="0"/>
          <w:kern w:val="0"/>
          <w:sz w:val="24"/>
          <w:szCs w:val="24"/>
          <w:lang w:eastAsia="ar-SA"/>
        </w:rPr>
        <w:t xml:space="preserve">Приборы учета должны соответствовать требованиям законодательства Российской Федерации об обеспечении единства измерений, а также установленным </w:t>
      </w:r>
      <w:r w:rsidR="00B763AD" w:rsidRPr="00523625">
        <w:rPr>
          <w:rFonts w:ascii="Times New Roman" w:eastAsia="Calibri" w:hAnsi="Times New Roman"/>
          <w:b w:val="0"/>
          <w:bCs/>
          <w:caps w:val="0"/>
          <w:kern w:val="0"/>
          <w:sz w:val="24"/>
          <w:szCs w:val="24"/>
          <w:lang w:eastAsia="ar-SA"/>
        </w:rPr>
        <w:t xml:space="preserve">требованиям </w:t>
      </w:r>
      <w:r w:rsidR="00F13AA1" w:rsidRPr="00F13AA1">
        <w:rPr>
          <w:rFonts w:ascii="Times New Roman" w:eastAsia="Calibri" w:hAnsi="Times New Roman"/>
          <w:b w:val="0"/>
          <w:bCs/>
          <w:caps w:val="0"/>
          <w:kern w:val="0"/>
          <w:sz w:val="24"/>
          <w:szCs w:val="24"/>
          <w:lang w:eastAsia="ar-SA"/>
        </w:rPr>
        <w:t>Основные положения функционирования розничных рынков электрической энергии, утвержденные Постановлением Правительства РФ №442 от 04.05.2012</w:t>
      </w:r>
      <w:r w:rsidR="00B763AD" w:rsidRPr="00523625">
        <w:rPr>
          <w:rFonts w:ascii="Times New Roman" w:eastAsia="Calibri" w:hAnsi="Times New Roman"/>
          <w:b w:val="0"/>
          <w:bCs/>
          <w:caps w:val="0"/>
          <w:kern w:val="0"/>
          <w:sz w:val="24"/>
          <w:szCs w:val="24"/>
          <w:lang w:eastAsia="ar-SA"/>
        </w:rPr>
        <w:t xml:space="preserve">. </w:t>
      </w:r>
      <w:r w:rsidRPr="00523625">
        <w:rPr>
          <w:rFonts w:ascii="Times New Roman" w:eastAsia="Calibri" w:hAnsi="Times New Roman"/>
          <w:b w:val="0"/>
          <w:bCs/>
          <w:caps w:val="0"/>
          <w:kern w:val="0"/>
          <w:sz w:val="24"/>
          <w:szCs w:val="24"/>
          <w:lang w:eastAsia="ar-SA"/>
        </w:rPr>
        <w:t xml:space="preserve">Для учета электроэнергии должны использоваться средства измерений, типы которых утверждены Госстандартом России и внесены в Государственный реестр средств измерений. </w:t>
      </w:r>
    </w:p>
    <w:p w:rsidR="00C2079B" w:rsidRDefault="00C2079B" w:rsidP="0090522C">
      <w:pPr>
        <w:pStyle w:val="a1"/>
        <w:numPr>
          <w:ilvl w:val="1"/>
          <w:numId w:val="15"/>
        </w:numPr>
        <w:spacing w:before="0" w:after="0" w:line="240" w:lineRule="auto"/>
        <w:ind w:left="-851" w:firstLine="851"/>
        <w:jc w:val="both"/>
        <w:rPr>
          <w:rFonts w:ascii="Times New Roman" w:eastAsia="Calibri" w:hAnsi="Times New Roman"/>
          <w:b w:val="0"/>
          <w:bCs/>
          <w:caps w:val="0"/>
          <w:kern w:val="0"/>
          <w:sz w:val="24"/>
          <w:szCs w:val="24"/>
          <w:lang w:eastAsia="ar-SA"/>
        </w:rPr>
      </w:pPr>
      <w:r w:rsidRPr="00523625">
        <w:rPr>
          <w:rFonts w:ascii="Times New Roman" w:eastAsia="Calibri" w:hAnsi="Times New Roman"/>
          <w:b w:val="0"/>
          <w:bCs/>
          <w:caps w:val="0"/>
          <w:kern w:val="0"/>
          <w:sz w:val="24"/>
          <w:szCs w:val="24"/>
          <w:lang w:eastAsia="ar-SA"/>
        </w:rPr>
        <w:t>В соответствии с разделом «Правила организации учета электрическо</w:t>
      </w:r>
      <w:r w:rsidR="004A0155" w:rsidRPr="00523625">
        <w:rPr>
          <w:rFonts w:ascii="Times New Roman" w:eastAsia="Calibri" w:hAnsi="Times New Roman"/>
          <w:b w:val="0"/>
          <w:bCs/>
          <w:caps w:val="0"/>
          <w:kern w:val="0"/>
          <w:sz w:val="24"/>
          <w:szCs w:val="24"/>
          <w:lang w:eastAsia="ar-SA"/>
        </w:rPr>
        <w:t xml:space="preserve">й энергии на розничных рынках» </w:t>
      </w:r>
      <w:r w:rsidR="00F13AA1" w:rsidRPr="00F13AA1">
        <w:rPr>
          <w:rFonts w:ascii="Times New Roman" w:eastAsia="Calibri" w:hAnsi="Times New Roman"/>
          <w:b w:val="0"/>
          <w:bCs/>
          <w:caps w:val="0"/>
          <w:kern w:val="0"/>
          <w:sz w:val="24"/>
          <w:szCs w:val="24"/>
          <w:lang w:eastAsia="ar-SA"/>
        </w:rPr>
        <w:t>Основные положения функционирования розничных рынков электрической энергии, утвержденные Постановлением Правительства РФ №442 от 04.05.2012</w:t>
      </w:r>
      <w:r w:rsidRPr="00523625">
        <w:rPr>
          <w:rFonts w:ascii="Times New Roman" w:eastAsia="Calibri" w:hAnsi="Times New Roman"/>
          <w:b w:val="0"/>
          <w:bCs/>
          <w:caps w:val="0"/>
          <w:kern w:val="0"/>
          <w:sz w:val="24"/>
          <w:szCs w:val="24"/>
          <w:lang w:eastAsia="ar-SA"/>
        </w:rPr>
        <w:t>, требования к контрольным и расчетным приборам учета электроэнергии, в зависимости от групп потребителей, должны быть следующими:</w:t>
      </w:r>
    </w:p>
    <w:tbl>
      <w:tblPr>
        <w:tblW w:w="0" w:type="auto"/>
        <w:tblCellSpacing w:w="0"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91"/>
        <w:gridCol w:w="1202"/>
        <w:gridCol w:w="1144"/>
        <w:gridCol w:w="2977"/>
        <w:gridCol w:w="992"/>
        <w:gridCol w:w="1851"/>
      </w:tblGrid>
      <w:tr w:rsidR="008012B2" w:rsidRPr="008012B2" w:rsidTr="008012B2">
        <w:trPr>
          <w:tblCellSpacing w:w="0" w:type="dxa"/>
        </w:trPr>
        <w:tc>
          <w:tcPr>
            <w:tcW w:w="2191" w:type="dxa"/>
            <w:vAlign w:val="center"/>
            <w:hideMark/>
          </w:tcPr>
          <w:p w:rsidR="008012B2" w:rsidRPr="008012B2" w:rsidRDefault="008012B2" w:rsidP="00942618">
            <w:pPr>
              <w:spacing w:after="0" w:line="240" w:lineRule="auto"/>
              <w:jc w:val="center"/>
              <w:rPr>
                <w:rFonts w:ascii="Times New Roman" w:eastAsia="Times New Roman" w:hAnsi="Times New Roman"/>
                <w:b/>
                <w:bCs/>
                <w:sz w:val="18"/>
                <w:szCs w:val="18"/>
                <w:lang w:eastAsia="ru-RU"/>
              </w:rPr>
            </w:pPr>
            <w:r w:rsidRPr="008012B2">
              <w:rPr>
                <w:rFonts w:ascii="Times New Roman" w:eastAsia="Times New Roman" w:hAnsi="Times New Roman"/>
                <w:b/>
                <w:bCs/>
                <w:sz w:val="18"/>
                <w:szCs w:val="18"/>
                <w:lang w:eastAsia="ru-RU"/>
              </w:rPr>
              <w:t>Категория потребителей</w:t>
            </w:r>
          </w:p>
        </w:tc>
        <w:tc>
          <w:tcPr>
            <w:tcW w:w="1202" w:type="dxa"/>
            <w:vAlign w:val="center"/>
            <w:hideMark/>
          </w:tcPr>
          <w:p w:rsidR="008012B2" w:rsidRPr="008012B2" w:rsidRDefault="008012B2" w:rsidP="00942618">
            <w:pPr>
              <w:spacing w:after="0" w:line="240" w:lineRule="auto"/>
              <w:jc w:val="center"/>
              <w:rPr>
                <w:rFonts w:ascii="Times New Roman" w:eastAsia="Times New Roman" w:hAnsi="Times New Roman"/>
                <w:b/>
                <w:bCs/>
                <w:sz w:val="18"/>
                <w:szCs w:val="18"/>
                <w:lang w:eastAsia="ru-RU"/>
              </w:rPr>
            </w:pPr>
            <w:r w:rsidRPr="008012B2">
              <w:rPr>
                <w:rFonts w:ascii="Times New Roman" w:eastAsia="Times New Roman" w:hAnsi="Times New Roman"/>
                <w:b/>
                <w:bCs/>
                <w:sz w:val="18"/>
                <w:szCs w:val="18"/>
                <w:lang w:eastAsia="ru-RU"/>
              </w:rPr>
              <w:t>Уровень напряжения</w:t>
            </w:r>
          </w:p>
        </w:tc>
        <w:tc>
          <w:tcPr>
            <w:tcW w:w="1144" w:type="dxa"/>
            <w:vAlign w:val="center"/>
            <w:hideMark/>
          </w:tcPr>
          <w:p w:rsidR="008012B2" w:rsidRPr="008012B2" w:rsidRDefault="008012B2" w:rsidP="00942618">
            <w:pPr>
              <w:spacing w:after="0" w:line="240" w:lineRule="auto"/>
              <w:jc w:val="center"/>
              <w:rPr>
                <w:rFonts w:ascii="Times New Roman" w:eastAsia="Times New Roman" w:hAnsi="Times New Roman"/>
                <w:b/>
                <w:bCs/>
                <w:sz w:val="18"/>
                <w:szCs w:val="18"/>
                <w:lang w:eastAsia="ru-RU"/>
              </w:rPr>
            </w:pPr>
            <w:r w:rsidRPr="008012B2">
              <w:rPr>
                <w:rFonts w:ascii="Times New Roman" w:eastAsia="Times New Roman" w:hAnsi="Times New Roman"/>
                <w:b/>
                <w:bCs/>
                <w:sz w:val="18"/>
                <w:szCs w:val="18"/>
                <w:lang w:eastAsia="ru-RU"/>
              </w:rPr>
              <w:t>Подключение</w:t>
            </w:r>
          </w:p>
        </w:tc>
        <w:tc>
          <w:tcPr>
            <w:tcW w:w="2977" w:type="dxa"/>
            <w:vAlign w:val="center"/>
            <w:hideMark/>
          </w:tcPr>
          <w:p w:rsidR="008012B2" w:rsidRPr="008012B2" w:rsidRDefault="008012B2" w:rsidP="00942618">
            <w:pPr>
              <w:spacing w:after="0" w:line="240" w:lineRule="auto"/>
              <w:jc w:val="center"/>
              <w:rPr>
                <w:rFonts w:ascii="Times New Roman" w:eastAsia="Times New Roman" w:hAnsi="Times New Roman"/>
                <w:b/>
                <w:bCs/>
                <w:sz w:val="18"/>
                <w:szCs w:val="18"/>
                <w:lang w:eastAsia="ru-RU"/>
              </w:rPr>
            </w:pPr>
            <w:r w:rsidRPr="008012B2">
              <w:rPr>
                <w:rFonts w:ascii="Times New Roman" w:eastAsia="Times New Roman" w:hAnsi="Times New Roman"/>
                <w:b/>
                <w:bCs/>
                <w:sz w:val="18"/>
                <w:szCs w:val="18"/>
                <w:lang w:eastAsia="ru-RU"/>
              </w:rPr>
              <w:t>Условие при подключении</w:t>
            </w:r>
          </w:p>
        </w:tc>
        <w:tc>
          <w:tcPr>
            <w:tcW w:w="992" w:type="dxa"/>
            <w:vAlign w:val="center"/>
            <w:hideMark/>
          </w:tcPr>
          <w:p w:rsidR="008012B2" w:rsidRPr="008012B2" w:rsidRDefault="008012B2" w:rsidP="00942618">
            <w:pPr>
              <w:spacing w:after="0" w:line="240" w:lineRule="auto"/>
              <w:jc w:val="center"/>
              <w:rPr>
                <w:rFonts w:ascii="Times New Roman" w:eastAsia="Times New Roman" w:hAnsi="Times New Roman"/>
                <w:b/>
                <w:bCs/>
                <w:sz w:val="18"/>
                <w:szCs w:val="18"/>
                <w:lang w:eastAsia="ru-RU"/>
              </w:rPr>
            </w:pPr>
            <w:r w:rsidRPr="008012B2">
              <w:rPr>
                <w:rFonts w:ascii="Times New Roman" w:eastAsia="Times New Roman" w:hAnsi="Times New Roman"/>
                <w:b/>
                <w:bCs/>
                <w:sz w:val="18"/>
                <w:szCs w:val="18"/>
                <w:lang w:eastAsia="ru-RU"/>
              </w:rPr>
              <w:t>Класс точности</w:t>
            </w:r>
          </w:p>
        </w:tc>
        <w:tc>
          <w:tcPr>
            <w:tcW w:w="1851" w:type="dxa"/>
            <w:vAlign w:val="center"/>
            <w:hideMark/>
          </w:tcPr>
          <w:p w:rsidR="008012B2" w:rsidRPr="008012B2" w:rsidRDefault="008012B2" w:rsidP="00942618">
            <w:pPr>
              <w:spacing w:after="0" w:line="240" w:lineRule="auto"/>
              <w:jc w:val="center"/>
              <w:rPr>
                <w:rFonts w:ascii="Times New Roman" w:eastAsia="Times New Roman" w:hAnsi="Times New Roman"/>
                <w:b/>
                <w:bCs/>
                <w:sz w:val="18"/>
                <w:szCs w:val="18"/>
                <w:lang w:eastAsia="ru-RU"/>
              </w:rPr>
            </w:pPr>
            <w:r w:rsidRPr="008012B2">
              <w:rPr>
                <w:rFonts w:ascii="Times New Roman" w:eastAsia="Times New Roman" w:hAnsi="Times New Roman"/>
                <w:b/>
                <w:bCs/>
                <w:sz w:val="18"/>
                <w:szCs w:val="18"/>
                <w:lang w:eastAsia="ru-RU"/>
              </w:rPr>
              <w:t>Хранения данных о почасовых объемах</w:t>
            </w:r>
          </w:p>
        </w:tc>
      </w:tr>
      <w:tr w:rsidR="008012B2" w:rsidRPr="008012B2" w:rsidTr="008012B2">
        <w:trPr>
          <w:tblCellSpacing w:w="0" w:type="dxa"/>
        </w:trPr>
        <w:tc>
          <w:tcPr>
            <w:tcW w:w="2191" w:type="dxa"/>
            <w:vAlign w:val="center"/>
            <w:hideMark/>
          </w:tcPr>
          <w:p w:rsidR="008012B2" w:rsidRPr="008012B2" w:rsidRDefault="008012B2" w:rsidP="00942618">
            <w:pPr>
              <w:spacing w:after="0" w:line="240" w:lineRule="auto"/>
              <w:rPr>
                <w:rFonts w:ascii="Times New Roman" w:eastAsia="Times New Roman" w:hAnsi="Times New Roman"/>
                <w:sz w:val="18"/>
                <w:szCs w:val="18"/>
                <w:lang w:eastAsia="ru-RU"/>
              </w:rPr>
            </w:pPr>
            <w:r w:rsidRPr="008012B2">
              <w:rPr>
                <w:rFonts w:ascii="Times New Roman" w:eastAsia="Times New Roman" w:hAnsi="Times New Roman"/>
                <w:sz w:val="18"/>
                <w:szCs w:val="18"/>
                <w:lang w:eastAsia="ru-RU"/>
              </w:rPr>
              <w:t>Потребители-физические лица</w:t>
            </w:r>
          </w:p>
        </w:tc>
        <w:tc>
          <w:tcPr>
            <w:tcW w:w="1202" w:type="dxa"/>
            <w:vAlign w:val="center"/>
            <w:hideMark/>
          </w:tcPr>
          <w:p w:rsidR="008012B2" w:rsidRPr="008012B2" w:rsidRDefault="008012B2" w:rsidP="00942618">
            <w:pPr>
              <w:spacing w:after="0" w:line="240" w:lineRule="auto"/>
              <w:rPr>
                <w:rFonts w:ascii="Times New Roman" w:eastAsia="Times New Roman" w:hAnsi="Times New Roman"/>
                <w:sz w:val="18"/>
                <w:szCs w:val="18"/>
                <w:lang w:eastAsia="ru-RU"/>
              </w:rPr>
            </w:pPr>
            <w:r w:rsidRPr="008012B2">
              <w:rPr>
                <w:rFonts w:ascii="Times New Roman" w:eastAsia="Times New Roman" w:hAnsi="Times New Roman"/>
                <w:sz w:val="18"/>
                <w:szCs w:val="18"/>
                <w:lang w:eastAsia="ru-RU"/>
              </w:rPr>
              <w:t xml:space="preserve">      0,4 </w:t>
            </w:r>
            <w:proofErr w:type="spellStart"/>
            <w:r w:rsidRPr="008012B2">
              <w:rPr>
                <w:rFonts w:ascii="Times New Roman" w:eastAsia="Times New Roman" w:hAnsi="Times New Roman"/>
                <w:sz w:val="18"/>
                <w:szCs w:val="18"/>
                <w:lang w:eastAsia="ru-RU"/>
              </w:rPr>
              <w:t>кВ</w:t>
            </w:r>
            <w:proofErr w:type="spellEnd"/>
          </w:p>
        </w:tc>
        <w:tc>
          <w:tcPr>
            <w:tcW w:w="1144" w:type="dxa"/>
            <w:vAlign w:val="center"/>
            <w:hideMark/>
          </w:tcPr>
          <w:p w:rsidR="008012B2" w:rsidRPr="008012B2" w:rsidRDefault="008012B2" w:rsidP="00942618">
            <w:pPr>
              <w:spacing w:after="0" w:line="240" w:lineRule="auto"/>
              <w:rPr>
                <w:rFonts w:ascii="Times New Roman" w:eastAsia="Times New Roman" w:hAnsi="Times New Roman"/>
                <w:sz w:val="18"/>
                <w:szCs w:val="18"/>
                <w:lang w:eastAsia="ru-RU"/>
              </w:rPr>
            </w:pPr>
            <w:r w:rsidRPr="008012B2">
              <w:rPr>
                <w:rFonts w:ascii="Times New Roman" w:eastAsia="Times New Roman" w:hAnsi="Times New Roman"/>
                <w:sz w:val="18"/>
                <w:szCs w:val="18"/>
                <w:lang w:eastAsia="ru-RU"/>
              </w:rPr>
              <w:t>Новое или существующее</w:t>
            </w:r>
          </w:p>
        </w:tc>
        <w:tc>
          <w:tcPr>
            <w:tcW w:w="2977" w:type="dxa"/>
            <w:vAlign w:val="center"/>
            <w:hideMark/>
          </w:tcPr>
          <w:p w:rsidR="008012B2" w:rsidRPr="008012B2" w:rsidRDefault="008012B2" w:rsidP="00942618">
            <w:pPr>
              <w:spacing w:after="0" w:line="240" w:lineRule="auto"/>
              <w:rPr>
                <w:rFonts w:ascii="Times New Roman" w:eastAsia="Times New Roman" w:hAnsi="Times New Roman"/>
                <w:sz w:val="18"/>
                <w:szCs w:val="18"/>
                <w:lang w:eastAsia="ru-RU"/>
              </w:rPr>
            </w:pPr>
            <w:r w:rsidRPr="008012B2">
              <w:rPr>
                <w:rFonts w:ascii="Times New Roman" w:eastAsia="Times New Roman" w:hAnsi="Times New Roman"/>
                <w:sz w:val="18"/>
                <w:szCs w:val="18"/>
                <w:lang w:eastAsia="ru-RU"/>
              </w:rPr>
              <w:t xml:space="preserve">  </w:t>
            </w:r>
          </w:p>
        </w:tc>
        <w:tc>
          <w:tcPr>
            <w:tcW w:w="992" w:type="dxa"/>
            <w:vAlign w:val="center"/>
            <w:hideMark/>
          </w:tcPr>
          <w:p w:rsidR="008012B2" w:rsidRPr="008012B2" w:rsidRDefault="008012B2" w:rsidP="00942618">
            <w:pPr>
              <w:spacing w:after="0" w:line="240" w:lineRule="auto"/>
              <w:rPr>
                <w:rFonts w:ascii="Times New Roman" w:eastAsia="Times New Roman" w:hAnsi="Times New Roman"/>
                <w:sz w:val="18"/>
                <w:szCs w:val="18"/>
                <w:lang w:eastAsia="ru-RU"/>
              </w:rPr>
            </w:pPr>
            <w:r w:rsidRPr="008012B2">
              <w:rPr>
                <w:rFonts w:ascii="Times New Roman" w:eastAsia="Times New Roman" w:hAnsi="Times New Roman"/>
                <w:sz w:val="18"/>
                <w:szCs w:val="18"/>
                <w:lang w:eastAsia="ru-RU"/>
              </w:rPr>
              <w:t>2,0 и выше</w:t>
            </w:r>
          </w:p>
        </w:tc>
        <w:tc>
          <w:tcPr>
            <w:tcW w:w="1851" w:type="dxa"/>
            <w:vAlign w:val="center"/>
            <w:hideMark/>
          </w:tcPr>
          <w:p w:rsidR="008012B2" w:rsidRPr="008012B2" w:rsidRDefault="008012B2" w:rsidP="00942618">
            <w:pPr>
              <w:spacing w:after="0" w:line="240" w:lineRule="auto"/>
              <w:rPr>
                <w:rFonts w:ascii="Times New Roman" w:eastAsia="Times New Roman" w:hAnsi="Times New Roman"/>
                <w:sz w:val="18"/>
                <w:szCs w:val="18"/>
                <w:lang w:eastAsia="ru-RU"/>
              </w:rPr>
            </w:pPr>
            <w:r w:rsidRPr="008012B2">
              <w:rPr>
                <w:rFonts w:ascii="Times New Roman" w:eastAsia="Times New Roman" w:hAnsi="Times New Roman"/>
                <w:sz w:val="18"/>
                <w:szCs w:val="18"/>
                <w:lang w:eastAsia="ru-RU"/>
              </w:rPr>
              <w:t xml:space="preserve">Не </w:t>
            </w:r>
          </w:p>
          <w:p w:rsidR="008012B2" w:rsidRPr="008012B2" w:rsidRDefault="008012B2" w:rsidP="00942618">
            <w:pPr>
              <w:spacing w:after="0" w:line="240" w:lineRule="auto"/>
              <w:rPr>
                <w:rFonts w:ascii="Times New Roman" w:eastAsia="Times New Roman" w:hAnsi="Times New Roman"/>
                <w:sz w:val="18"/>
                <w:szCs w:val="18"/>
                <w:lang w:eastAsia="ru-RU"/>
              </w:rPr>
            </w:pPr>
            <w:r w:rsidRPr="008012B2">
              <w:rPr>
                <w:rFonts w:ascii="Times New Roman" w:eastAsia="Times New Roman" w:hAnsi="Times New Roman"/>
                <w:sz w:val="18"/>
                <w:szCs w:val="18"/>
                <w:lang w:eastAsia="ru-RU"/>
              </w:rPr>
              <w:t>регламентируется</w:t>
            </w:r>
          </w:p>
        </w:tc>
      </w:tr>
      <w:tr w:rsidR="008012B2" w:rsidRPr="008012B2" w:rsidTr="008012B2">
        <w:trPr>
          <w:tblCellSpacing w:w="0" w:type="dxa"/>
        </w:trPr>
        <w:tc>
          <w:tcPr>
            <w:tcW w:w="2191" w:type="dxa"/>
            <w:vAlign w:val="center"/>
            <w:hideMark/>
          </w:tcPr>
          <w:p w:rsidR="008012B2" w:rsidRPr="008012B2" w:rsidRDefault="008012B2" w:rsidP="00942618">
            <w:pPr>
              <w:spacing w:after="0" w:line="240" w:lineRule="auto"/>
              <w:rPr>
                <w:rFonts w:ascii="Times New Roman" w:eastAsia="Times New Roman" w:hAnsi="Times New Roman"/>
                <w:sz w:val="18"/>
                <w:szCs w:val="18"/>
                <w:lang w:eastAsia="ru-RU"/>
              </w:rPr>
            </w:pPr>
            <w:r w:rsidRPr="008012B2">
              <w:rPr>
                <w:rFonts w:ascii="Times New Roman" w:eastAsia="Times New Roman" w:hAnsi="Times New Roman"/>
                <w:sz w:val="18"/>
                <w:szCs w:val="18"/>
                <w:lang w:eastAsia="ru-RU"/>
              </w:rPr>
              <w:t>Юридические и приравненные к ним лица (на границе раздела объектов электросетевой организации и внутридомовых инженерных систем МКЖД)</w:t>
            </w:r>
          </w:p>
        </w:tc>
        <w:tc>
          <w:tcPr>
            <w:tcW w:w="1202" w:type="dxa"/>
            <w:vAlign w:val="center"/>
            <w:hideMark/>
          </w:tcPr>
          <w:p w:rsidR="008012B2" w:rsidRPr="008012B2" w:rsidRDefault="008012B2" w:rsidP="00942618">
            <w:pPr>
              <w:spacing w:after="0" w:line="240" w:lineRule="auto"/>
              <w:jc w:val="center"/>
              <w:rPr>
                <w:rFonts w:ascii="Times New Roman" w:eastAsia="Times New Roman" w:hAnsi="Times New Roman"/>
                <w:sz w:val="18"/>
                <w:szCs w:val="18"/>
                <w:lang w:eastAsia="ru-RU"/>
              </w:rPr>
            </w:pPr>
            <w:r w:rsidRPr="008012B2">
              <w:rPr>
                <w:rFonts w:ascii="Times New Roman" w:eastAsia="Times New Roman" w:hAnsi="Times New Roman"/>
                <w:sz w:val="18"/>
                <w:szCs w:val="18"/>
                <w:lang w:eastAsia="ru-RU"/>
              </w:rPr>
              <w:t xml:space="preserve">0,4 </w:t>
            </w:r>
            <w:proofErr w:type="spellStart"/>
            <w:r w:rsidRPr="008012B2">
              <w:rPr>
                <w:rFonts w:ascii="Times New Roman" w:eastAsia="Times New Roman" w:hAnsi="Times New Roman"/>
                <w:sz w:val="18"/>
                <w:szCs w:val="18"/>
                <w:lang w:eastAsia="ru-RU"/>
              </w:rPr>
              <w:t>кВ</w:t>
            </w:r>
            <w:proofErr w:type="spellEnd"/>
          </w:p>
        </w:tc>
        <w:tc>
          <w:tcPr>
            <w:tcW w:w="1144" w:type="dxa"/>
            <w:vAlign w:val="center"/>
            <w:hideMark/>
          </w:tcPr>
          <w:p w:rsidR="008012B2" w:rsidRPr="008012B2" w:rsidRDefault="008012B2" w:rsidP="00942618">
            <w:pPr>
              <w:spacing w:after="0" w:line="240" w:lineRule="auto"/>
              <w:rPr>
                <w:rFonts w:ascii="Times New Roman" w:eastAsia="Times New Roman" w:hAnsi="Times New Roman"/>
                <w:sz w:val="18"/>
                <w:szCs w:val="18"/>
                <w:lang w:eastAsia="ru-RU"/>
              </w:rPr>
            </w:pPr>
            <w:r w:rsidRPr="008012B2">
              <w:rPr>
                <w:rFonts w:ascii="Times New Roman" w:eastAsia="Times New Roman" w:hAnsi="Times New Roman"/>
                <w:sz w:val="18"/>
                <w:szCs w:val="18"/>
                <w:lang w:eastAsia="ru-RU"/>
              </w:rPr>
              <w:t>Новое</w:t>
            </w:r>
          </w:p>
        </w:tc>
        <w:tc>
          <w:tcPr>
            <w:tcW w:w="2977" w:type="dxa"/>
            <w:vAlign w:val="center"/>
            <w:hideMark/>
          </w:tcPr>
          <w:p w:rsidR="008012B2" w:rsidRPr="008012B2" w:rsidRDefault="008012B2" w:rsidP="00942618">
            <w:pPr>
              <w:spacing w:after="0" w:line="240" w:lineRule="auto"/>
              <w:rPr>
                <w:rFonts w:ascii="Times New Roman" w:eastAsia="Times New Roman" w:hAnsi="Times New Roman"/>
                <w:sz w:val="18"/>
                <w:szCs w:val="18"/>
                <w:lang w:eastAsia="ru-RU"/>
              </w:rPr>
            </w:pPr>
            <w:r w:rsidRPr="008012B2">
              <w:rPr>
                <w:rFonts w:ascii="Times New Roman" w:eastAsia="Times New Roman" w:hAnsi="Times New Roman"/>
                <w:sz w:val="18"/>
                <w:szCs w:val="18"/>
                <w:lang w:eastAsia="ru-RU"/>
              </w:rPr>
              <w:t xml:space="preserve">При замене вышедшего из эксплуатации, вышедшего из строя прибора учета или </w:t>
            </w:r>
            <w:proofErr w:type="gramStart"/>
            <w:r w:rsidRPr="008012B2">
              <w:rPr>
                <w:rFonts w:ascii="Times New Roman" w:eastAsia="Times New Roman" w:hAnsi="Times New Roman"/>
                <w:sz w:val="18"/>
                <w:szCs w:val="18"/>
                <w:lang w:eastAsia="ru-RU"/>
              </w:rPr>
              <w:t>после истечения</w:t>
            </w:r>
            <w:proofErr w:type="gramEnd"/>
            <w:r w:rsidRPr="008012B2">
              <w:rPr>
                <w:rFonts w:ascii="Times New Roman" w:eastAsia="Times New Roman" w:hAnsi="Times New Roman"/>
                <w:sz w:val="18"/>
                <w:szCs w:val="18"/>
                <w:lang w:eastAsia="ru-RU"/>
              </w:rPr>
              <w:t xml:space="preserve"> установленного </w:t>
            </w:r>
            <w:proofErr w:type="spellStart"/>
            <w:r w:rsidRPr="008012B2">
              <w:rPr>
                <w:rFonts w:ascii="Times New Roman" w:eastAsia="Times New Roman" w:hAnsi="Times New Roman"/>
                <w:sz w:val="18"/>
                <w:szCs w:val="18"/>
                <w:lang w:eastAsia="ru-RU"/>
              </w:rPr>
              <w:t>межповерочного</w:t>
            </w:r>
            <w:proofErr w:type="spellEnd"/>
            <w:r w:rsidRPr="008012B2">
              <w:rPr>
                <w:rFonts w:ascii="Times New Roman" w:eastAsia="Times New Roman" w:hAnsi="Times New Roman"/>
                <w:sz w:val="18"/>
                <w:szCs w:val="18"/>
                <w:lang w:eastAsia="ru-RU"/>
              </w:rPr>
              <w:t xml:space="preserve"> интервала существующего прибора учета</w:t>
            </w:r>
          </w:p>
        </w:tc>
        <w:tc>
          <w:tcPr>
            <w:tcW w:w="992" w:type="dxa"/>
            <w:vAlign w:val="center"/>
            <w:hideMark/>
          </w:tcPr>
          <w:p w:rsidR="008012B2" w:rsidRPr="008012B2" w:rsidRDefault="008012B2" w:rsidP="00942618">
            <w:pPr>
              <w:spacing w:after="0" w:line="240" w:lineRule="auto"/>
              <w:rPr>
                <w:rFonts w:ascii="Times New Roman" w:eastAsia="Times New Roman" w:hAnsi="Times New Roman"/>
                <w:sz w:val="18"/>
                <w:szCs w:val="18"/>
                <w:lang w:eastAsia="ru-RU"/>
              </w:rPr>
            </w:pPr>
            <w:r w:rsidRPr="008012B2">
              <w:rPr>
                <w:rFonts w:ascii="Times New Roman" w:eastAsia="Times New Roman" w:hAnsi="Times New Roman"/>
                <w:sz w:val="18"/>
                <w:szCs w:val="18"/>
                <w:lang w:eastAsia="ru-RU"/>
              </w:rPr>
              <w:t>1,0 и выше</w:t>
            </w:r>
          </w:p>
        </w:tc>
        <w:tc>
          <w:tcPr>
            <w:tcW w:w="1851" w:type="dxa"/>
            <w:vAlign w:val="center"/>
            <w:hideMark/>
          </w:tcPr>
          <w:p w:rsidR="008012B2" w:rsidRPr="008012B2" w:rsidRDefault="008012B2" w:rsidP="00942618">
            <w:pPr>
              <w:spacing w:after="0" w:line="240" w:lineRule="auto"/>
              <w:rPr>
                <w:rFonts w:ascii="Times New Roman" w:eastAsia="Times New Roman" w:hAnsi="Times New Roman"/>
                <w:sz w:val="18"/>
                <w:szCs w:val="18"/>
                <w:lang w:eastAsia="ru-RU"/>
              </w:rPr>
            </w:pPr>
            <w:r w:rsidRPr="008012B2">
              <w:rPr>
                <w:rFonts w:ascii="Times New Roman" w:eastAsia="Times New Roman" w:hAnsi="Times New Roman"/>
                <w:sz w:val="18"/>
                <w:szCs w:val="18"/>
                <w:lang w:eastAsia="ru-RU"/>
              </w:rPr>
              <w:t xml:space="preserve">Не </w:t>
            </w:r>
          </w:p>
          <w:p w:rsidR="008012B2" w:rsidRPr="008012B2" w:rsidRDefault="008012B2" w:rsidP="00942618">
            <w:pPr>
              <w:spacing w:after="0" w:line="240" w:lineRule="auto"/>
              <w:rPr>
                <w:rFonts w:ascii="Times New Roman" w:eastAsia="Times New Roman" w:hAnsi="Times New Roman"/>
                <w:sz w:val="18"/>
                <w:szCs w:val="18"/>
                <w:lang w:eastAsia="ru-RU"/>
              </w:rPr>
            </w:pPr>
            <w:r w:rsidRPr="008012B2">
              <w:rPr>
                <w:rFonts w:ascii="Times New Roman" w:eastAsia="Times New Roman" w:hAnsi="Times New Roman"/>
                <w:sz w:val="18"/>
                <w:szCs w:val="18"/>
                <w:lang w:eastAsia="ru-RU"/>
              </w:rPr>
              <w:t>регламентируется</w:t>
            </w:r>
          </w:p>
        </w:tc>
      </w:tr>
      <w:tr w:rsidR="008012B2" w:rsidRPr="008012B2" w:rsidTr="008012B2">
        <w:trPr>
          <w:tblCellSpacing w:w="0" w:type="dxa"/>
        </w:trPr>
        <w:tc>
          <w:tcPr>
            <w:tcW w:w="2191" w:type="dxa"/>
            <w:vAlign w:val="center"/>
            <w:hideMark/>
          </w:tcPr>
          <w:p w:rsidR="008012B2" w:rsidRPr="008012B2" w:rsidRDefault="008012B2" w:rsidP="00942618">
            <w:pPr>
              <w:spacing w:after="0" w:line="240" w:lineRule="auto"/>
              <w:rPr>
                <w:rFonts w:ascii="Times New Roman" w:eastAsia="Times New Roman" w:hAnsi="Times New Roman"/>
                <w:sz w:val="18"/>
                <w:szCs w:val="18"/>
                <w:lang w:eastAsia="ru-RU"/>
              </w:rPr>
            </w:pPr>
            <w:r w:rsidRPr="008012B2">
              <w:rPr>
                <w:rFonts w:ascii="Times New Roman" w:eastAsia="Times New Roman" w:hAnsi="Times New Roman"/>
                <w:sz w:val="18"/>
                <w:szCs w:val="18"/>
                <w:lang w:eastAsia="ru-RU"/>
              </w:rPr>
              <w:t>Юридические и приравненные к ним лица (на границе раздела объектов электросетевой организации и внутридомовых инженерных систем МКЖД)</w:t>
            </w:r>
          </w:p>
        </w:tc>
        <w:tc>
          <w:tcPr>
            <w:tcW w:w="1202" w:type="dxa"/>
            <w:vAlign w:val="center"/>
            <w:hideMark/>
          </w:tcPr>
          <w:p w:rsidR="008012B2" w:rsidRPr="008012B2" w:rsidRDefault="008012B2" w:rsidP="00942618">
            <w:pPr>
              <w:spacing w:after="0" w:line="240" w:lineRule="auto"/>
              <w:jc w:val="center"/>
              <w:rPr>
                <w:rFonts w:ascii="Times New Roman" w:eastAsia="Times New Roman" w:hAnsi="Times New Roman"/>
                <w:sz w:val="18"/>
                <w:szCs w:val="18"/>
                <w:lang w:eastAsia="ru-RU"/>
              </w:rPr>
            </w:pPr>
            <w:r w:rsidRPr="008012B2">
              <w:rPr>
                <w:rFonts w:ascii="Times New Roman" w:eastAsia="Times New Roman" w:hAnsi="Times New Roman"/>
                <w:sz w:val="18"/>
                <w:szCs w:val="18"/>
                <w:lang w:eastAsia="ru-RU"/>
              </w:rPr>
              <w:t xml:space="preserve">0,4 </w:t>
            </w:r>
            <w:proofErr w:type="spellStart"/>
            <w:r w:rsidRPr="008012B2">
              <w:rPr>
                <w:rFonts w:ascii="Times New Roman" w:eastAsia="Times New Roman" w:hAnsi="Times New Roman"/>
                <w:sz w:val="18"/>
                <w:szCs w:val="18"/>
                <w:lang w:eastAsia="ru-RU"/>
              </w:rPr>
              <w:t>кВ</w:t>
            </w:r>
            <w:proofErr w:type="spellEnd"/>
          </w:p>
        </w:tc>
        <w:tc>
          <w:tcPr>
            <w:tcW w:w="1144" w:type="dxa"/>
            <w:vAlign w:val="center"/>
            <w:hideMark/>
          </w:tcPr>
          <w:p w:rsidR="008012B2" w:rsidRPr="008012B2" w:rsidRDefault="008012B2" w:rsidP="00942618">
            <w:pPr>
              <w:spacing w:after="0" w:line="240" w:lineRule="auto"/>
              <w:rPr>
                <w:rFonts w:ascii="Times New Roman" w:eastAsia="Times New Roman" w:hAnsi="Times New Roman"/>
                <w:sz w:val="18"/>
                <w:szCs w:val="18"/>
                <w:lang w:eastAsia="ru-RU"/>
              </w:rPr>
            </w:pPr>
            <w:r w:rsidRPr="008012B2">
              <w:rPr>
                <w:rFonts w:ascii="Times New Roman" w:eastAsia="Times New Roman" w:hAnsi="Times New Roman"/>
                <w:sz w:val="18"/>
                <w:szCs w:val="18"/>
                <w:lang w:eastAsia="ru-RU"/>
              </w:rPr>
              <w:t>Существующее</w:t>
            </w:r>
          </w:p>
        </w:tc>
        <w:tc>
          <w:tcPr>
            <w:tcW w:w="2977" w:type="dxa"/>
            <w:vAlign w:val="center"/>
            <w:hideMark/>
          </w:tcPr>
          <w:p w:rsidR="008012B2" w:rsidRPr="008012B2" w:rsidRDefault="008012B2" w:rsidP="00942618">
            <w:pPr>
              <w:spacing w:after="0" w:line="240" w:lineRule="auto"/>
              <w:rPr>
                <w:rFonts w:ascii="Times New Roman" w:eastAsia="Times New Roman" w:hAnsi="Times New Roman"/>
                <w:sz w:val="18"/>
                <w:szCs w:val="18"/>
                <w:lang w:eastAsia="ru-RU"/>
              </w:rPr>
            </w:pPr>
            <w:r w:rsidRPr="008012B2">
              <w:rPr>
                <w:rFonts w:ascii="Times New Roman" w:eastAsia="Times New Roman" w:hAnsi="Times New Roman"/>
                <w:sz w:val="18"/>
                <w:szCs w:val="18"/>
                <w:lang w:eastAsia="ru-RU"/>
              </w:rPr>
              <w:t xml:space="preserve">До момента выхода из эксплуатации, выхода из строя, истечения </w:t>
            </w:r>
            <w:proofErr w:type="spellStart"/>
            <w:r w:rsidRPr="008012B2">
              <w:rPr>
                <w:rFonts w:ascii="Times New Roman" w:eastAsia="Times New Roman" w:hAnsi="Times New Roman"/>
                <w:sz w:val="18"/>
                <w:szCs w:val="18"/>
                <w:lang w:eastAsia="ru-RU"/>
              </w:rPr>
              <w:t>межповерочного</w:t>
            </w:r>
            <w:proofErr w:type="spellEnd"/>
            <w:r w:rsidRPr="008012B2">
              <w:rPr>
                <w:rFonts w:ascii="Times New Roman" w:eastAsia="Times New Roman" w:hAnsi="Times New Roman"/>
                <w:sz w:val="18"/>
                <w:szCs w:val="18"/>
                <w:lang w:eastAsia="ru-RU"/>
              </w:rPr>
              <w:t xml:space="preserve"> интервала прибора учета </w:t>
            </w:r>
          </w:p>
        </w:tc>
        <w:tc>
          <w:tcPr>
            <w:tcW w:w="992" w:type="dxa"/>
            <w:vAlign w:val="center"/>
            <w:hideMark/>
          </w:tcPr>
          <w:p w:rsidR="008012B2" w:rsidRPr="008012B2" w:rsidRDefault="008012B2" w:rsidP="00942618">
            <w:pPr>
              <w:spacing w:after="0" w:line="240" w:lineRule="auto"/>
              <w:rPr>
                <w:rFonts w:ascii="Times New Roman" w:eastAsia="Times New Roman" w:hAnsi="Times New Roman"/>
                <w:sz w:val="18"/>
                <w:szCs w:val="18"/>
                <w:lang w:eastAsia="ru-RU"/>
              </w:rPr>
            </w:pPr>
            <w:r w:rsidRPr="008012B2">
              <w:rPr>
                <w:rFonts w:ascii="Times New Roman" w:eastAsia="Times New Roman" w:hAnsi="Times New Roman"/>
                <w:sz w:val="18"/>
                <w:szCs w:val="18"/>
                <w:lang w:eastAsia="ru-RU"/>
              </w:rPr>
              <w:t>2,0 и выше</w:t>
            </w:r>
          </w:p>
        </w:tc>
        <w:tc>
          <w:tcPr>
            <w:tcW w:w="1851" w:type="dxa"/>
            <w:vAlign w:val="center"/>
            <w:hideMark/>
          </w:tcPr>
          <w:p w:rsidR="008012B2" w:rsidRPr="008012B2" w:rsidRDefault="008012B2" w:rsidP="00942618">
            <w:pPr>
              <w:spacing w:after="0" w:line="240" w:lineRule="auto"/>
              <w:rPr>
                <w:rFonts w:ascii="Times New Roman" w:eastAsia="Times New Roman" w:hAnsi="Times New Roman"/>
                <w:sz w:val="18"/>
                <w:szCs w:val="18"/>
                <w:lang w:eastAsia="ru-RU"/>
              </w:rPr>
            </w:pPr>
            <w:r w:rsidRPr="008012B2">
              <w:rPr>
                <w:rFonts w:ascii="Times New Roman" w:eastAsia="Times New Roman" w:hAnsi="Times New Roman"/>
                <w:sz w:val="18"/>
                <w:szCs w:val="18"/>
                <w:lang w:eastAsia="ru-RU"/>
              </w:rPr>
              <w:t xml:space="preserve">Не </w:t>
            </w:r>
          </w:p>
          <w:p w:rsidR="008012B2" w:rsidRPr="008012B2" w:rsidRDefault="008012B2" w:rsidP="00942618">
            <w:pPr>
              <w:spacing w:after="0" w:line="240" w:lineRule="auto"/>
              <w:rPr>
                <w:rFonts w:ascii="Times New Roman" w:eastAsia="Times New Roman" w:hAnsi="Times New Roman"/>
                <w:sz w:val="18"/>
                <w:szCs w:val="18"/>
                <w:lang w:eastAsia="ru-RU"/>
              </w:rPr>
            </w:pPr>
            <w:r w:rsidRPr="008012B2">
              <w:rPr>
                <w:rFonts w:ascii="Times New Roman" w:eastAsia="Times New Roman" w:hAnsi="Times New Roman"/>
                <w:sz w:val="18"/>
                <w:szCs w:val="18"/>
                <w:lang w:eastAsia="ru-RU"/>
              </w:rPr>
              <w:t>регламентируется</w:t>
            </w:r>
          </w:p>
        </w:tc>
      </w:tr>
      <w:tr w:rsidR="008012B2" w:rsidRPr="008012B2" w:rsidTr="008012B2">
        <w:trPr>
          <w:tblCellSpacing w:w="0" w:type="dxa"/>
        </w:trPr>
        <w:tc>
          <w:tcPr>
            <w:tcW w:w="2191" w:type="dxa"/>
            <w:vAlign w:val="center"/>
            <w:hideMark/>
          </w:tcPr>
          <w:p w:rsidR="008012B2" w:rsidRPr="008012B2" w:rsidRDefault="008012B2" w:rsidP="00942618">
            <w:pPr>
              <w:spacing w:after="0" w:line="240" w:lineRule="auto"/>
              <w:rPr>
                <w:rFonts w:ascii="Times New Roman" w:eastAsia="Times New Roman" w:hAnsi="Times New Roman"/>
                <w:sz w:val="18"/>
                <w:szCs w:val="18"/>
                <w:lang w:eastAsia="ru-RU"/>
              </w:rPr>
            </w:pPr>
            <w:r w:rsidRPr="008012B2">
              <w:rPr>
                <w:rFonts w:ascii="Times New Roman" w:eastAsia="Times New Roman" w:hAnsi="Times New Roman"/>
                <w:sz w:val="18"/>
                <w:szCs w:val="18"/>
                <w:lang w:eastAsia="ru-RU"/>
              </w:rPr>
              <w:t>Юридические и приравненные к ним лица с максимальной мощностью менее 670 кВт</w:t>
            </w:r>
          </w:p>
        </w:tc>
        <w:tc>
          <w:tcPr>
            <w:tcW w:w="1202" w:type="dxa"/>
            <w:vAlign w:val="center"/>
            <w:hideMark/>
          </w:tcPr>
          <w:p w:rsidR="008012B2" w:rsidRPr="008012B2" w:rsidRDefault="008012B2" w:rsidP="00942618">
            <w:pPr>
              <w:spacing w:after="0" w:line="240" w:lineRule="auto"/>
              <w:rPr>
                <w:rFonts w:ascii="Times New Roman" w:eastAsia="Times New Roman" w:hAnsi="Times New Roman"/>
                <w:sz w:val="18"/>
                <w:szCs w:val="18"/>
                <w:lang w:eastAsia="ru-RU"/>
              </w:rPr>
            </w:pPr>
            <w:r w:rsidRPr="008012B2">
              <w:rPr>
                <w:rFonts w:ascii="Times New Roman" w:eastAsia="Times New Roman" w:hAnsi="Times New Roman"/>
                <w:sz w:val="18"/>
                <w:szCs w:val="18"/>
                <w:lang w:eastAsia="ru-RU"/>
              </w:rPr>
              <w:t xml:space="preserve">   6-10 </w:t>
            </w:r>
            <w:proofErr w:type="spellStart"/>
            <w:r w:rsidRPr="008012B2">
              <w:rPr>
                <w:rFonts w:ascii="Times New Roman" w:eastAsia="Times New Roman" w:hAnsi="Times New Roman"/>
                <w:sz w:val="18"/>
                <w:szCs w:val="18"/>
                <w:lang w:eastAsia="ru-RU"/>
              </w:rPr>
              <w:t>кВ</w:t>
            </w:r>
            <w:proofErr w:type="spellEnd"/>
          </w:p>
          <w:p w:rsidR="008012B2" w:rsidRPr="008012B2" w:rsidRDefault="008012B2" w:rsidP="00942618">
            <w:pPr>
              <w:spacing w:after="0" w:line="240" w:lineRule="auto"/>
              <w:rPr>
                <w:rFonts w:ascii="Times New Roman" w:eastAsia="Times New Roman" w:hAnsi="Times New Roman"/>
                <w:sz w:val="18"/>
                <w:szCs w:val="18"/>
                <w:lang w:eastAsia="ru-RU"/>
              </w:rPr>
            </w:pPr>
            <w:r w:rsidRPr="008012B2">
              <w:rPr>
                <w:rFonts w:ascii="Times New Roman" w:eastAsia="Times New Roman" w:hAnsi="Times New Roman"/>
                <w:sz w:val="18"/>
                <w:szCs w:val="18"/>
                <w:lang w:eastAsia="ru-RU"/>
              </w:rPr>
              <w:t xml:space="preserve">   и ниже</w:t>
            </w:r>
          </w:p>
        </w:tc>
        <w:tc>
          <w:tcPr>
            <w:tcW w:w="1144" w:type="dxa"/>
            <w:vAlign w:val="center"/>
            <w:hideMark/>
          </w:tcPr>
          <w:p w:rsidR="008012B2" w:rsidRPr="008012B2" w:rsidRDefault="008012B2" w:rsidP="00942618">
            <w:pPr>
              <w:spacing w:after="0" w:line="240" w:lineRule="auto"/>
              <w:rPr>
                <w:rFonts w:ascii="Times New Roman" w:eastAsia="Times New Roman" w:hAnsi="Times New Roman"/>
                <w:sz w:val="18"/>
                <w:szCs w:val="18"/>
                <w:lang w:eastAsia="ru-RU"/>
              </w:rPr>
            </w:pPr>
            <w:r w:rsidRPr="008012B2">
              <w:rPr>
                <w:rFonts w:ascii="Times New Roman" w:eastAsia="Times New Roman" w:hAnsi="Times New Roman"/>
                <w:sz w:val="18"/>
                <w:szCs w:val="18"/>
                <w:lang w:eastAsia="ru-RU"/>
              </w:rPr>
              <w:t>Новое</w:t>
            </w:r>
          </w:p>
        </w:tc>
        <w:tc>
          <w:tcPr>
            <w:tcW w:w="2977" w:type="dxa"/>
            <w:vAlign w:val="center"/>
            <w:hideMark/>
          </w:tcPr>
          <w:p w:rsidR="008012B2" w:rsidRPr="008012B2" w:rsidRDefault="008012B2" w:rsidP="00942618">
            <w:pPr>
              <w:spacing w:after="0" w:line="240" w:lineRule="auto"/>
              <w:rPr>
                <w:rFonts w:ascii="Times New Roman" w:eastAsia="Times New Roman" w:hAnsi="Times New Roman"/>
                <w:sz w:val="18"/>
                <w:szCs w:val="18"/>
                <w:lang w:eastAsia="ru-RU"/>
              </w:rPr>
            </w:pPr>
            <w:r w:rsidRPr="008012B2">
              <w:rPr>
                <w:rFonts w:ascii="Times New Roman" w:eastAsia="Times New Roman" w:hAnsi="Times New Roman"/>
                <w:sz w:val="18"/>
                <w:szCs w:val="18"/>
                <w:lang w:eastAsia="ru-RU"/>
              </w:rPr>
              <w:t xml:space="preserve">При замене выбывших из эксплуатации, вышедших из строя приборов учета или </w:t>
            </w:r>
            <w:proofErr w:type="gramStart"/>
            <w:r w:rsidRPr="008012B2">
              <w:rPr>
                <w:rFonts w:ascii="Times New Roman" w:eastAsia="Times New Roman" w:hAnsi="Times New Roman"/>
                <w:sz w:val="18"/>
                <w:szCs w:val="18"/>
                <w:lang w:eastAsia="ru-RU"/>
              </w:rPr>
              <w:t>после истечения</w:t>
            </w:r>
            <w:proofErr w:type="gramEnd"/>
            <w:r w:rsidRPr="008012B2">
              <w:rPr>
                <w:rFonts w:ascii="Times New Roman" w:eastAsia="Times New Roman" w:hAnsi="Times New Roman"/>
                <w:sz w:val="18"/>
                <w:szCs w:val="18"/>
                <w:lang w:eastAsia="ru-RU"/>
              </w:rPr>
              <w:t xml:space="preserve"> установленного </w:t>
            </w:r>
            <w:proofErr w:type="spellStart"/>
            <w:r w:rsidRPr="008012B2">
              <w:rPr>
                <w:rFonts w:ascii="Times New Roman" w:eastAsia="Times New Roman" w:hAnsi="Times New Roman"/>
                <w:sz w:val="18"/>
                <w:szCs w:val="18"/>
                <w:lang w:eastAsia="ru-RU"/>
              </w:rPr>
              <w:t>межповерочного</w:t>
            </w:r>
            <w:proofErr w:type="spellEnd"/>
            <w:r w:rsidRPr="008012B2">
              <w:rPr>
                <w:rFonts w:ascii="Times New Roman" w:eastAsia="Times New Roman" w:hAnsi="Times New Roman"/>
                <w:sz w:val="18"/>
                <w:szCs w:val="18"/>
                <w:lang w:eastAsia="ru-RU"/>
              </w:rPr>
              <w:t xml:space="preserve"> интервала существующего прибора учета</w:t>
            </w:r>
          </w:p>
        </w:tc>
        <w:tc>
          <w:tcPr>
            <w:tcW w:w="992" w:type="dxa"/>
            <w:vAlign w:val="center"/>
            <w:hideMark/>
          </w:tcPr>
          <w:p w:rsidR="008012B2" w:rsidRPr="008012B2" w:rsidRDefault="008012B2" w:rsidP="00942618">
            <w:pPr>
              <w:spacing w:after="0" w:line="240" w:lineRule="auto"/>
              <w:rPr>
                <w:rFonts w:ascii="Times New Roman" w:eastAsia="Times New Roman" w:hAnsi="Times New Roman"/>
                <w:sz w:val="18"/>
                <w:szCs w:val="18"/>
                <w:lang w:eastAsia="ru-RU"/>
              </w:rPr>
            </w:pPr>
            <w:r w:rsidRPr="008012B2">
              <w:rPr>
                <w:rFonts w:ascii="Times New Roman" w:eastAsia="Times New Roman" w:hAnsi="Times New Roman"/>
                <w:sz w:val="18"/>
                <w:szCs w:val="18"/>
                <w:lang w:eastAsia="ru-RU"/>
              </w:rPr>
              <w:t>1,0 и выше</w:t>
            </w:r>
          </w:p>
        </w:tc>
        <w:tc>
          <w:tcPr>
            <w:tcW w:w="1851" w:type="dxa"/>
            <w:vAlign w:val="center"/>
            <w:hideMark/>
          </w:tcPr>
          <w:p w:rsidR="008012B2" w:rsidRPr="008012B2" w:rsidRDefault="008012B2" w:rsidP="00942618">
            <w:pPr>
              <w:spacing w:after="0" w:line="240" w:lineRule="auto"/>
              <w:rPr>
                <w:rFonts w:ascii="Times New Roman" w:eastAsia="Times New Roman" w:hAnsi="Times New Roman"/>
                <w:sz w:val="18"/>
                <w:szCs w:val="18"/>
                <w:lang w:eastAsia="ru-RU"/>
              </w:rPr>
            </w:pPr>
            <w:r w:rsidRPr="008012B2">
              <w:rPr>
                <w:rFonts w:ascii="Times New Roman" w:eastAsia="Times New Roman" w:hAnsi="Times New Roman"/>
                <w:sz w:val="18"/>
                <w:szCs w:val="18"/>
                <w:lang w:eastAsia="ru-RU"/>
              </w:rPr>
              <w:t xml:space="preserve">Не </w:t>
            </w:r>
          </w:p>
          <w:p w:rsidR="008012B2" w:rsidRPr="008012B2" w:rsidRDefault="008012B2" w:rsidP="00942618">
            <w:pPr>
              <w:spacing w:after="0" w:line="240" w:lineRule="auto"/>
              <w:rPr>
                <w:rFonts w:ascii="Times New Roman" w:eastAsia="Times New Roman" w:hAnsi="Times New Roman"/>
                <w:sz w:val="18"/>
                <w:szCs w:val="18"/>
                <w:lang w:eastAsia="ru-RU"/>
              </w:rPr>
            </w:pPr>
            <w:r w:rsidRPr="008012B2">
              <w:rPr>
                <w:rFonts w:ascii="Times New Roman" w:eastAsia="Times New Roman" w:hAnsi="Times New Roman"/>
                <w:sz w:val="18"/>
                <w:szCs w:val="18"/>
                <w:lang w:eastAsia="ru-RU"/>
              </w:rPr>
              <w:t>регламентируется</w:t>
            </w:r>
          </w:p>
        </w:tc>
      </w:tr>
      <w:tr w:rsidR="008012B2" w:rsidRPr="008012B2" w:rsidTr="008012B2">
        <w:trPr>
          <w:tblCellSpacing w:w="0" w:type="dxa"/>
        </w:trPr>
        <w:tc>
          <w:tcPr>
            <w:tcW w:w="2191" w:type="dxa"/>
            <w:vAlign w:val="center"/>
            <w:hideMark/>
          </w:tcPr>
          <w:p w:rsidR="008012B2" w:rsidRPr="008012B2" w:rsidRDefault="008012B2" w:rsidP="00942618">
            <w:pPr>
              <w:spacing w:after="0" w:line="240" w:lineRule="auto"/>
              <w:rPr>
                <w:rFonts w:ascii="Times New Roman" w:eastAsia="Times New Roman" w:hAnsi="Times New Roman"/>
                <w:sz w:val="18"/>
                <w:szCs w:val="18"/>
                <w:lang w:eastAsia="ru-RU"/>
              </w:rPr>
            </w:pPr>
            <w:r w:rsidRPr="008012B2">
              <w:rPr>
                <w:rFonts w:ascii="Times New Roman" w:eastAsia="Times New Roman" w:hAnsi="Times New Roman"/>
                <w:sz w:val="18"/>
                <w:szCs w:val="18"/>
                <w:lang w:eastAsia="ru-RU"/>
              </w:rPr>
              <w:t>Юридические и приравненные к ним лица с максимальной мощностью менее 670 кВт</w:t>
            </w:r>
          </w:p>
        </w:tc>
        <w:tc>
          <w:tcPr>
            <w:tcW w:w="1202" w:type="dxa"/>
            <w:vAlign w:val="center"/>
            <w:hideMark/>
          </w:tcPr>
          <w:p w:rsidR="008012B2" w:rsidRPr="008012B2" w:rsidRDefault="008012B2" w:rsidP="00942618">
            <w:pPr>
              <w:spacing w:after="0" w:line="240" w:lineRule="auto"/>
              <w:rPr>
                <w:rFonts w:ascii="Times New Roman" w:eastAsia="Times New Roman" w:hAnsi="Times New Roman"/>
                <w:sz w:val="18"/>
                <w:szCs w:val="18"/>
                <w:lang w:eastAsia="ru-RU"/>
              </w:rPr>
            </w:pPr>
            <w:r w:rsidRPr="008012B2">
              <w:rPr>
                <w:rFonts w:ascii="Times New Roman" w:eastAsia="Times New Roman" w:hAnsi="Times New Roman"/>
                <w:sz w:val="18"/>
                <w:szCs w:val="18"/>
                <w:lang w:eastAsia="ru-RU"/>
              </w:rPr>
              <w:t xml:space="preserve">   6-10 </w:t>
            </w:r>
            <w:proofErr w:type="spellStart"/>
            <w:r w:rsidRPr="008012B2">
              <w:rPr>
                <w:rFonts w:ascii="Times New Roman" w:eastAsia="Times New Roman" w:hAnsi="Times New Roman"/>
                <w:sz w:val="18"/>
                <w:szCs w:val="18"/>
                <w:lang w:eastAsia="ru-RU"/>
              </w:rPr>
              <w:t>кВ</w:t>
            </w:r>
            <w:proofErr w:type="spellEnd"/>
          </w:p>
          <w:p w:rsidR="008012B2" w:rsidRPr="008012B2" w:rsidRDefault="008012B2" w:rsidP="00942618">
            <w:pPr>
              <w:spacing w:after="0" w:line="240" w:lineRule="auto"/>
              <w:rPr>
                <w:rFonts w:ascii="Times New Roman" w:eastAsia="Times New Roman" w:hAnsi="Times New Roman"/>
                <w:sz w:val="18"/>
                <w:szCs w:val="18"/>
                <w:lang w:eastAsia="ru-RU"/>
              </w:rPr>
            </w:pPr>
            <w:r w:rsidRPr="008012B2">
              <w:rPr>
                <w:rFonts w:ascii="Times New Roman" w:eastAsia="Times New Roman" w:hAnsi="Times New Roman"/>
                <w:sz w:val="18"/>
                <w:szCs w:val="18"/>
                <w:lang w:eastAsia="ru-RU"/>
              </w:rPr>
              <w:t xml:space="preserve">   и ниже</w:t>
            </w:r>
          </w:p>
        </w:tc>
        <w:tc>
          <w:tcPr>
            <w:tcW w:w="1144" w:type="dxa"/>
            <w:vAlign w:val="center"/>
            <w:hideMark/>
          </w:tcPr>
          <w:p w:rsidR="008012B2" w:rsidRPr="008012B2" w:rsidRDefault="008012B2" w:rsidP="00942618">
            <w:pPr>
              <w:spacing w:after="0" w:line="240" w:lineRule="auto"/>
              <w:rPr>
                <w:rFonts w:ascii="Times New Roman" w:eastAsia="Times New Roman" w:hAnsi="Times New Roman"/>
                <w:sz w:val="18"/>
                <w:szCs w:val="18"/>
                <w:lang w:eastAsia="ru-RU"/>
              </w:rPr>
            </w:pPr>
            <w:r w:rsidRPr="008012B2">
              <w:rPr>
                <w:rFonts w:ascii="Times New Roman" w:eastAsia="Times New Roman" w:hAnsi="Times New Roman"/>
                <w:sz w:val="18"/>
                <w:szCs w:val="18"/>
                <w:lang w:eastAsia="ru-RU"/>
              </w:rPr>
              <w:t>Существующее</w:t>
            </w:r>
          </w:p>
        </w:tc>
        <w:tc>
          <w:tcPr>
            <w:tcW w:w="2977" w:type="dxa"/>
            <w:vAlign w:val="center"/>
            <w:hideMark/>
          </w:tcPr>
          <w:p w:rsidR="008012B2" w:rsidRPr="008012B2" w:rsidRDefault="008012B2" w:rsidP="00942618">
            <w:pPr>
              <w:spacing w:after="0" w:line="240" w:lineRule="auto"/>
              <w:rPr>
                <w:rFonts w:ascii="Times New Roman" w:eastAsia="Times New Roman" w:hAnsi="Times New Roman"/>
                <w:sz w:val="18"/>
                <w:szCs w:val="18"/>
                <w:lang w:eastAsia="ru-RU"/>
              </w:rPr>
            </w:pPr>
            <w:r w:rsidRPr="008012B2">
              <w:rPr>
                <w:rFonts w:ascii="Times New Roman" w:eastAsia="Times New Roman" w:hAnsi="Times New Roman"/>
                <w:sz w:val="18"/>
                <w:szCs w:val="18"/>
                <w:lang w:eastAsia="ru-RU"/>
              </w:rPr>
              <w:t xml:space="preserve">До момента выхода из эксплуатации, выхода из строя, истечения </w:t>
            </w:r>
            <w:proofErr w:type="spellStart"/>
            <w:r w:rsidRPr="008012B2">
              <w:rPr>
                <w:rFonts w:ascii="Times New Roman" w:eastAsia="Times New Roman" w:hAnsi="Times New Roman"/>
                <w:sz w:val="18"/>
                <w:szCs w:val="18"/>
                <w:lang w:eastAsia="ru-RU"/>
              </w:rPr>
              <w:t>межповерочного</w:t>
            </w:r>
            <w:proofErr w:type="spellEnd"/>
            <w:r w:rsidRPr="008012B2">
              <w:rPr>
                <w:rFonts w:ascii="Times New Roman" w:eastAsia="Times New Roman" w:hAnsi="Times New Roman"/>
                <w:sz w:val="18"/>
                <w:szCs w:val="18"/>
                <w:lang w:eastAsia="ru-RU"/>
              </w:rPr>
              <w:t xml:space="preserve"> интервала прибора учета </w:t>
            </w:r>
          </w:p>
        </w:tc>
        <w:tc>
          <w:tcPr>
            <w:tcW w:w="992" w:type="dxa"/>
            <w:vAlign w:val="center"/>
            <w:hideMark/>
          </w:tcPr>
          <w:p w:rsidR="008012B2" w:rsidRPr="008012B2" w:rsidRDefault="008012B2" w:rsidP="00942618">
            <w:pPr>
              <w:spacing w:after="0" w:line="240" w:lineRule="auto"/>
              <w:rPr>
                <w:rFonts w:ascii="Times New Roman" w:eastAsia="Times New Roman" w:hAnsi="Times New Roman"/>
                <w:sz w:val="18"/>
                <w:szCs w:val="18"/>
                <w:lang w:eastAsia="ru-RU"/>
              </w:rPr>
            </w:pPr>
            <w:r w:rsidRPr="008012B2">
              <w:rPr>
                <w:rFonts w:ascii="Times New Roman" w:eastAsia="Times New Roman" w:hAnsi="Times New Roman"/>
                <w:sz w:val="18"/>
                <w:szCs w:val="18"/>
                <w:lang w:eastAsia="ru-RU"/>
              </w:rPr>
              <w:t>2,0 и выше</w:t>
            </w:r>
          </w:p>
        </w:tc>
        <w:tc>
          <w:tcPr>
            <w:tcW w:w="1851" w:type="dxa"/>
            <w:vAlign w:val="center"/>
            <w:hideMark/>
          </w:tcPr>
          <w:p w:rsidR="008012B2" w:rsidRPr="008012B2" w:rsidRDefault="008012B2" w:rsidP="00942618">
            <w:pPr>
              <w:spacing w:after="0" w:line="240" w:lineRule="auto"/>
              <w:rPr>
                <w:rFonts w:ascii="Times New Roman" w:eastAsia="Times New Roman" w:hAnsi="Times New Roman"/>
                <w:sz w:val="18"/>
                <w:szCs w:val="18"/>
                <w:lang w:eastAsia="ru-RU"/>
              </w:rPr>
            </w:pPr>
            <w:r w:rsidRPr="008012B2">
              <w:rPr>
                <w:rFonts w:ascii="Times New Roman" w:eastAsia="Times New Roman" w:hAnsi="Times New Roman"/>
                <w:sz w:val="18"/>
                <w:szCs w:val="18"/>
                <w:lang w:eastAsia="ru-RU"/>
              </w:rPr>
              <w:t xml:space="preserve">Не </w:t>
            </w:r>
          </w:p>
          <w:p w:rsidR="008012B2" w:rsidRPr="008012B2" w:rsidRDefault="008012B2" w:rsidP="00942618">
            <w:pPr>
              <w:spacing w:after="0" w:line="240" w:lineRule="auto"/>
              <w:rPr>
                <w:rFonts w:ascii="Times New Roman" w:eastAsia="Times New Roman" w:hAnsi="Times New Roman"/>
                <w:sz w:val="18"/>
                <w:szCs w:val="18"/>
                <w:lang w:eastAsia="ru-RU"/>
              </w:rPr>
            </w:pPr>
            <w:r w:rsidRPr="008012B2">
              <w:rPr>
                <w:rFonts w:ascii="Times New Roman" w:eastAsia="Times New Roman" w:hAnsi="Times New Roman"/>
                <w:sz w:val="18"/>
                <w:szCs w:val="18"/>
                <w:lang w:eastAsia="ru-RU"/>
              </w:rPr>
              <w:t>регламентируется</w:t>
            </w:r>
          </w:p>
        </w:tc>
      </w:tr>
      <w:tr w:rsidR="008012B2" w:rsidRPr="008012B2" w:rsidTr="008012B2">
        <w:trPr>
          <w:tblCellSpacing w:w="0" w:type="dxa"/>
        </w:trPr>
        <w:tc>
          <w:tcPr>
            <w:tcW w:w="2191" w:type="dxa"/>
            <w:vAlign w:val="center"/>
            <w:hideMark/>
          </w:tcPr>
          <w:p w:rsidR="008012B2" w:rsidRPr="008012B2" w:rsidRDefault="008012B2" w:rsidP="00942618">
            <w:pPr>
              <w:spacing w:after="0" w:line="240" w:lineRule="auto"/>
              <w:rPr>
                <w:rFonts w:ascii="Times New Roman" w:eastAsia="Times New Roman" w:hAnsi="Times New Roman"/>
                <w:sz w:val="18"/>
                <w:szCs w:val="18"/>
                <w:lang w:eastAsia="ru-RU"/>
              </w:rPr>
            </w:pPr>
            <w:r w:rsidRPr="008012B2">
              <w:rPr>
                <w:rFonts w:ascii="Times New Roman" w:eastAsia="Times New Roman" w:hAnsi="Times New Roman"/>
                <w:sz w:val="18"/>
                <w:szCs w:val="18"/>
                <w:lang w:eastAsia="ru-RU"/>
              </w:rPr>
              <w:t>Юридические и приравненные к ним лица с максимальной мощностью не менее 670 кВт</w:t>
            </w:r>
          </w:p>
        </w:tc>
        <w:tc>
          <w:tcPr>
            <w:tcW w:w="1202" w:type="dxa"/>
            <w:vAlign w:val="center"/>
            <w:hideMark/>
          </w:tcPr>
          <w:p w:rsidR="008012B2" w:rsidRPr="008012B2" w:rsidRDefault="008012B2" w:rsidP="00942618">
            <w:pPr>
              <w:spacing w:after="0" w:line="240" w:lineRule="auto"/>
              <w:rPr>
                <w:rFonts w:ascii="Times New Roman" w:eastAsia="Times New Roman" w:hAnsi="Times New Roman"/>
                <w:sz w:val="18"/>
                <w:szCs w:val="18"/>
                <w:lang w:eastAsia="ru-RU"/>
              </w:rPr>
            </w:pPr>
            <w:r w:rsidRPr="008012B2">
              <w:rPr>
                <w:rFonts w:ascii="Times New Roman" w:eastAsia="Times New Roman" w:hAnsi="Times New Roman"/>
                <w:sz w:val="18"/>
                <w:szCs w:val="18"/>
                <w:lang w:eastAsia="ru-RU"/>
              </w:rPr>
              <w:t xml:space="preserve">   6-10 </w:t>
            </w:r>
            <w:proofErr w:type="spellStart"/>
            <w:r w:rsidRPr="008012B2">
              <w:rPr>
                <w:rFonts w:ascii="Times New Roman" w:eastAsia="Times New Roman" w:hAnsi="Times New Roman"/>
                <w:sz w:val="18"/>
                <w:szCs w:val="18"/>
                <w:lang w:eastAsia="ru-RU"/>
              </w:rPr>
              <w:t>кВ</w:t>
            </w:r>
            <w:proofErr w:type="spellEnd"/>
          </w:p>
          <w:p w:rsidR="008012B2" w:rsidRPr="008012B2" w:rsidRDefault="008012B2" w:rsidP="00942618">
            <w:pPr>
              <w:spacing w:after="0" w:line="240" w:lineRule="auto"/>
              <w:rPr>
                <w:rFonts w:ascii="Times New Roman" w:eastAsia="Times New Roman" w:hAnsi="Times New Roman"/>
                <w:sz w:val="18"/>
                <w:szCs w:val="18"/>
                <w:lang w:eastAsia="ru-RU"/>
              </w:rPr>
            </w:pPr>
            <w:r w:rsidRPr="008012B2">
              <w:rPr>
                <w:rFonts w:ascii="Times New Roman" w:eastAsia="Times New Roman" w:hAnsi="Times New Roman"/>
                <w:sz w:val="18"/>
                <w:szCs w:val="18"/>
                <w:lang w:eastAsia="ru-RU"/>
              </w:rPr>
              <w:t xml:space="preserve">   и ниже</w:t>
            </w:r>
          </w:p>
        </w:tc>
        <w:tc>
          <w:tcPr>
            <w:tcW w:w="1144" w:type="dxa"/>
            <w:vAlign w:val="center"/>
            <w:hideMark/>
          </w:tcPr>
          <w:p w:rsidR="008012B2" w:rsidRPr="008012B2" w:rsidRDefault="008012B2" w:rsidP="00942618">
            <w:pPr>
              <w:spacing w:after="0" w:line="240" w:lineRule="auto"/>
              <w:rPr>
                <w:rFonts w:ascii="Times New Roman" w:eastAsia="Times New Roman" w:hAnsi="Times New Roman"/>
                <w:sz w:val="18"/>
                <w:szCs w:val="18"/>
                <w:lang w:eastAsia="ru-RU"/>
              </w:rPr>
            </w:pPr>
            <w:r w:rsidRPr="008012B2">
              <w:rPr>
                <w:rFonts w:ascii="Times New Roman" w:eastAsia="Times New Roman" w:hAnsi="Times New Roman"/>
                <w:sz w:val="18"/>
                <w:szCs w:val="18"/>
                <w:lang w:eastAsia="ru-RU"/>
              </w:rPr>
              <w:t>Новое</w:t>
            </w:r>
          </w:p>
        </w:tc>
        <w:tc>
          <w:tcPr>
            <w:tcW w:w="2977" w:type="dxa"/>
            <w:vAlign w:val="center"/>
            <w:hideMark/>
          </w:tcPr>
          <w:p w:rsidR="008012B2" w:rsidRPr="008012B2" w:rsidRDefault="008012B2" w:rsidP="00942618">
            <w:pPr>
              <w:spacing w:after="0" w:line="240" w:lineRule="auto"/>
              <w:rPr>
                <w:rFonts w:ascii="Times New Roman" w:eastAsia="Times New Roman" w:hAnsi="Times New Roman"/>
                <w:sz w:val="18"/>
                <w:szCs w:val="18"/>
                <w:lang w:eastAsia="ru-RU"/>
              </w:rPr>
            </w:pPr>
            <w:r w:rsidRPr="008012B2">
              <w:rPr>
                <w:rFonts w:ascii="Times New Roman" w:eastAsia="Times New Roman" w:hAnsi="Times New Roman"/>
                <w:sz w:val="18"/>
                <w:szCs w:val="18"/>
                <w:lang w:eastAsia="ru-RU"/>
              </w:rPr>
              <w:t xml:space="preserve">При замене выбывших из эксплуатации, вышедших из строя приборов учета или </w:t>
            </w:r>
            <w:proofErr w:type="gramStart"/>
            <w:r w:rsidRPr="008012B2">
              <w:rPr>
                <w:rFonts w:ascii="Times New Roman" w:eastAsia="Times New Roman" w:hAnsi="Times New Roman"/>
                <w:sz w:val="18"/>
                <w:szCs w:val="18"/>
                <w:lang w:eastAsia="ru-RU"/>
              </w:rPr>
              <w:t>после истечения</w:t>
            </w:r>
            <w:proofErr w:type="gramEnd"/>
            <w:r w:rsidRPr="008012B2">
              <w:rPr>
                <w:rFonts w:ascii="Times New Roman" w:eastAsia="Times New Roman" w:hAnsi="Times New Roman"/>
                <w:sz w:val="18"/>
                <w:szCs w:val="18"/>
                <w:lang w:eastAsia="ru-RU"/>
              </w:rPr>
              <w:t xml:space="preserve"> установленного </w:t>
            </w:r>
            <w:proofErr w:type="spellStart"/>
            <w:r w:rsidRPr="008012B2">
              <w:rPr>
                <w:rFonts w:ascii="Times New Roman" w:eastAsia="Times New Roman" w:hAnsi="Times New Roman"/>
                <w:sz w:val="18"/>
                <w:szCs w:val="18"/>
                <w:lang w:eastAsia="ru-RU"/>
              </w:rPr>
              <w:t>межповерочного</w:t>
            </w:r>
            <w:proofErr w:type="spellEnd"/>
            <w:r w:rsidRPr="008012B2">
              <w:rPr>
                <w:rFonts w:ascii="Times New Roman" w:eastAsia="Times New Roman" w:hAnsi="Times New Roman"/>
                <w:sz w:val="18"/>
                <w:szCs w:val="18"/>
                <w:lang w:eastAsia="ru-RU"/>
              </w:rPr>
              <w:t xml:space="preserve"> интервала существующего прибора учета</w:t>
            </w:r>
          </w:p>
        </w:tc>
        <w:tc>
          <w:tcPr>
            <w:tcW w:w="992" w:type="dxa"/>
            <w:vAlign w:val="center"/>
            <w:hideMark/>
          </w:tcPr>
          <w:p w:rsidR="008012B2" w:rsidRPr="008012B2" w:rsidRDefault="008012B2" w:rsidP="00942618">
            <w:pPr>
              <w:spacing w:after="0" w:line="240" w:lineRule="auto"/>
              <w:rPr>
                <w:rFonts w:ascii="Times New Roman" w:eastAsia="Times New Roman" w:hAnsi="Times New Roman"/>
                <w:sz w:val="18"/>
                <w:szCs w:val="18"/>
                <w:lang w:eastAsia="ru-RU"/>
              </w:rPr>
            </w:pPr>
            <w:r w:rsidRPr="008012B2">
              <w:rPr>
                <w:rFonts w:ascii="Times New Roman" w:eastAsia="Times New Roman" w:hAnsi="Times New Roman"/>
                <w:sz w:val="18"/>
                <w:szCs w:val="18"/>
                <w:lang w:eastAsia="ru-RU"/>
              </w:rPr>
              <w:t>0,5S и выше</w:t>
            </w:r>
          </w:p>
        </w:tc>
        <w:tc>
          <w:tcPr>
            <w:tcW w:w="1851" w:type="dxa"/>
            <w:vAlign w:val="center"/>
            <w:hideMark/>
          </w:tcPr>
          <w:p w:rsidR="008012B2" w:rsidRPr="008012B2" w:rsidRDefault="008012B2" w:rsidP="00942618">
            <w:pPr>
              <w:spacing w:after="0" w:line="240" w:lineRule="auto"/>
              <w:rPr>
                <w:rFonts w:ascii="Times New Roman" w:eastAsia="Times New Roman" w:hAnsi="Times New Roman"/>
                <w:sz w:val="18"/>
                <w:szCs w:val="18"/>
                <w:lang w:eastAsia="ru-RU"/>
              </w:rPr>
            </w:pPr>
            <w:r w:rsidRPr="008012B2">
              <w:rPr>
                <w:rFonts w:ascii="Times New Roman" w:eastAsia="Times New Roman" w:hAnsi="Times New Roman"/>
                <w:sz w:val="18"/>
                <w:szCs w:val="18"/>
                <w:lang w:eastAsia="ru-RU"/>
              </w:rPr>
              <w:t>90 дней и более или включенных в автоматизированную систему учета электроэнергии</w:t>
            </w:r>
          </w:p>
        </w:tc>
      </w:tr>
      <w:tr w:rsidR="008012B2" w:rsidRPr="008012B2" w:rsidTr="008012B2">
        <w:trPr>
          <w:tblCellSpacing w:w="0" w:type="dxa"/>
        </w:trPr>
        <w:tc>
          <w:tcPr>
            <w:tcW w:w="2191" w:type="dxa"/>
            <w:vAlign w:val="center"/>
            <w:hideMark/>
          </w:tcPr>
          <w:p w:rsidR="008012B2" w:rsidRPr="008012B2" w:rsidRDefault="008012B2" w:rsidP="00942618">
            <w:pPr>
              <w:spacing w:after="0" w:line="240" w:lineRule="auto"/>
              <w:rPr>
                <w:rFonts w:ascii="Times New Roman" w:eastAsia="Times New Roman" w:hAnsi="Times New Roman"/>
                <w:sz w:val="18"/>
                <w:szCs w:val="18"/>
                <w:lang w:eastAsia="ru-RU"/>
              </w:rPr>
            </w:pPr>
            <w:r w:rsidRPr="008012B2">
              <w:rPr>
                <w:rFonts w:ascii="Times New Roman" w:eastAsia="Times New Roman" w:hAnsi="Times New Roman"/>
                <w:sz w:val="18"/>
                <w:szCs w:val="18"/>
                <w:lang w:eastAsia="ru-RU"/>
              </w:rPr>
              <w:t>Юридические и приравненные к ним лица с максимальной мощностью не менее 670 кВт</w:t>
            </w:r>
          </w:p>
        </w:tc>
        <w:tc>
          <w:tcPr>
            <w:tcW w:w="1202" w:type="dxa"/>
            <w:vAlign w:val="center"/>
            <w:hideMark/>
          </w:tcPr>
          <w:p w:rsidR="008012B2" w:rsidRPr="008012B2" w:rsidRDefault="008012B2" w:rsidP="00942618">
            <w:pPr>
              <w:spacing w:after="0" w:line="240" w:lineRule="auto"/>
              <w:rPr>
                <w:rFonts w:ascii="Times New Roman" w:eastAsia="Times New Roman" w:hAnsi="Times New Roman"/>
                <w:sz w:val="18"/>
                <w:szCs w:val="18"/>
                <w:lang w:eastAsia="ru-RU"/>
              </w:rPr>
            </w:pPr>
            <w:r w:rsidRPr="008012B2">
              <w:rPr>
                <w:rFonts w:ascii="Times New Roman" w:eastAsia="Times New Roman" w:hAnsi="Times New Roman"/>
                <w:sz w:val="18"/>
                <w:szCs w:val="18"/>
                <w:lang w:eastAsia="ru-RU"/>
              </w:rPr>
              <w:t xml:space="preserve">   6-10 </w:t>
            </w:r>
            <w:proofErr w:type="spellStart"/>
            <w:r w:rsidRPr="008012B2">
              <w:rPr>
                <w:rFonts w:ascii="Times New Roman" w:eastAsia="Times New Roman" w:hAnsi="Times New Roman"/>
                <w:sz w:val="18"/>
                <w:szCs w:val="18"/>
                <w:lang w:eastAsia="ru-RU"/>
              </w:rPr>
              <w:t>кВ</w:t>
            </w:r>
            <w:proofErr w:type="spellEnd"/>
          </w:p>
          <w:p w:rsidR="008012B2" w:rsidRPr="008012B2" w:rsidRDefault="008012B2" w:rsidP="00942618">
            <w:pPr>
              <w:spacing w:after="0" w:line="240" w:lineRule="auto"/>
              <w:rPr>
                <w:rFonts w:ascii="Times New Roman" w:eastAsia="Times New Roman" w:hAnsi="Times New Roman"/>
                <w:sz w:val="18"/>
                <w:szCs w:val="18"/>
                <w:lang w:eastAsia="ru-RU"/>
              </w:rPr>
            </w:pPr>
            <w:r w:rsidRPr="008012B2">
              <w:rPr>
                <w:rFonts w:ascii="Times New Roman" w:eastAsia="Times New Roman" w:hAnsi="Times New Roman"/>
                <w:sz w:val="18"/>
                <w:szCs w:val="18"/>
                <w:lang w:eastAsia="ru-RU"/>
              </w:rPr>
              <w:t xml:space="preserve">   и ниже</w:t>
            </w:r>
          </w:p>
        </w:tc>
        <w:tc>
          <w:tcPr>
            <w:tcW w:w="1144" w:type="dxa"/>
            <w:vAlign w:val="center"/>
            <w:hideMark/>
          </w:tcPr>
          <w:p w:rsidR="008012B2" w:rsidRPr="008012B2" w:rsidRDefault="008012B2" w:rsidP="00942618">
            <w:pPr>
              <w:spacing w:after="0" w:line="240" w:lineRule="auto"/>
              <w:rPr>
                <w:rFonts w:ascii="Times New Roman" w:eastAsia="Times New Roman" w:hAnsi="Times New Roman"/>
                <w:sz w:val="18"/>
                <w:szCs w:val="18"/>
                <w:lang w:eastAsia="ru-RU"/>
              </w:rPr>
            </w:pPr>
            <w:r w:rsidRPr="008012B2">
              <w:rPr>
                <w:rFonts w:ascii="Times New Roman" w:eastAsia="Times New Roman" w:hAnsi="Times New Roman"/>
                <w:sz w:val="18"/>
                <w:szCs w:val="18"/>
                <w:lang w:eastAsia="ru-RU"/>
              </w:rPr>
              <w:t>Существующее</w:t>
            </w:r>
          </w:p>
        </w:tc>
        <w:tc>
          <w:tcPr>
            <w:tcW w:w="2977" w:type="dxa"/>
            <w:vAlign w:val="center"/>
            <w:hideMark/>
          </w:tcPr>
          <w:p w:rsidR="008012B2" w:rsidRPr="008012B2" w:rsidRDefault="008012B2" w:rsidP="00942618">
            <w:pPr>
              <w:spacing w:after="0" w:line="240" w:lineRule="auto"/>
              <w:rPr>
                <w:rFonts w:ascii="Times New Roman" w:eastAsia="Times New Roman" w:hAnsi="Times New Roman"/>
                <w:sz w:val="18"/>
                <w:szCs w:val="18"/>
                <w:lang w:eastAsia="ru-RU"/>
              </w:rPr>
            </w:pPr>
            <w:r w:rsidRPr="008012B2">
              <w:rPr>
                <w:rFonts w:ascii="Times New Roman" w:eastAsia="Times New Roman" w:hAnsi="Times New Roman"/>
                <w:sz w:val="18"/>
                <w:szCs w:val="18"/>
                <w:lang w:eastAsia="ru-RU"/>
              </w:rPr>
              <w:t xml:space="preserve">До момента выхода из эксплуатации, выхода из строя, истечения </w:t>
            </w:r>
            <w:proofErr w:type="spellStart"/>
            <w:r w:rsidRPr="008012B2">
              <w:rPr>
                <w:rFonts w:ascii="Times New Roman" w:eastAsia="Times New Roman" w:hAnsi="Times New Roman"/>
                <w:sz w:val="18"/>
                <w:szCs w:val="18"/>
                <w:lang w:eastAsia="ru-RU"/>
              </w:rPr>
              <w:t>межповерочного</w:t>
            </w:r>
            <w:proofErr w:type="spellEnd"/>
            <w:r w:rsidRPr="008012B2">
              <w:rPr>
                <w:rFonts w:ascii="Times New Roman" w:eastAsia="Times New Roman" w:hAnsi="Times New Roman"/>
                <w:sz w:val="18"/>
                <w:szCs w:val="18"/>
                <w:lang w:eastAsia="ru-RU"/>
              </w:rPr>
              <w:t xml:space="preserve"> интервала прибора учета </w:t>
            </w:r>
          </w:p>
        </w:tc>
        <w:tc>
          <w:tcPr>
            <w:tcW w:w="992" w:type="dxa"/>
            <w:vAlign w:val="center"/>
            <w:hideMark/>
          </w:tcPr>
          <w:p w:rsidR="008012B2" w:rsidRPr="008012B2" w:rsidRDefault="008012B2" w:rsidP="00942618">
            <w:pPr>
              <w:spacing w:after="0" w:line="240" w:lineRule="auto"/>
              <w:rPr>
                <w:rFonts w:ascii="Times New Roman" w:eastAsia="Times New Roman" w:hAnsi="Times New Roman"/>
                <w:sz w:val="18"/>
                <w:szCs w:val="18"/>
                <w:lang w:eastAsia="ru-RU"/>
              </w:rPr>
            </w:pPr>
            <w:r w:rsidRPr="008012B2">
              <w:rPr>
                <w:rFonts w:ascii="Times New Roman" w:eastAsia="Times New Roman" w:hAnsi="Times New Roman"/>
                <w:sz w:val="18"/>
                <w:szCs w:val="18"/>
                <w:lang w:eastAsia="ru-RU"/>
              </w:rPr>
              <w:t>1,0 и выше</w:t>
            </w:r>
          </w:p>
        </w:tc>
        <w:tc>
          <w:tcPr>
            <w:tcW w:w="1851" w:type="dxa"/>
            <w:vAlign w:val="center"/>
            <w:hideMark/>
          </w:tcPr>
          <w:p w:rsidR="008012B2" w:rsidRPr="008012B2" w:rsidRDefault="008012B2" w:rsidP="00942618">
            <w:pPr>
              <w:spacing w:after="0" w:line="240" w:lineRule="auto"/>
              <w:rPr>
                <w:rFonts w:ascii="Times New Roman" w:eastAsia="Times New Roman" w:hAnsi="Times New Roman"/>
                <w:sz w:val="18"/>
                <w:szCs w:val="18"/>
                <w:lang w:eastAsia="ru-RU"/>
              </w:rPr>
            </w:pPr>
            <w:r w:rsidRPr="008012B2">
              <w:rPr>
                <w:rFonts w:ascii="Times New Roman" w:eastAsia="Times New Roman" w:hAnsi="Times New Roman"/>
                <w:sz w:val="18"/>
                <w:szCs w:val="18"/>
                <w:lang w:eastAsia="ru-RU"/>
              </w:rPr>
              <w:t> Не регламентируется</w:t>
            </w:r>
          </w:p>
        </w:tc>
      </w:tr>
    </w:tbl>
    <w:p w:rsidR="0090522C" w:rsidRPr="0090522C" w:rsidRDefault="0090522C" w:rsidP="0090522C">
      <w:pPr>
        <w:pStyle w:val="aff3"/>
        <w:spacing w:after="0" w:line="240" w:lineRule="auto"/>
        <w:rPr>
          <w:lang w:eastAsia="ar-SA"/>
        </w:rPr>
      </w:pPr>
    </w:p>
    <w:p w:rsidR="00A8505A" w:rsidRDefault="0090522C" w:rsidP="007F1B2B">
      <w:pPr>
        <w:pStyle w:val="11"/>
        <w:keepLines w:val="0"/>
        <w:pageBreakBefore w:val="0"/>
        <w:numPr>
          <w:ilvl w:val="0"/>
          <w:numId w:val="15"/>
        </w:numPr>
        <w:tabs>
          <w:tab w:val="clear" w:pos="1276"/>
        </w:tabs>
        <w:suppressAutoHyphens w:val="0"/>
        <w:spacing w:before="0" w:after="0" w:line="480" w:lineRule="auto"/>
        <w:ind w:left="0" w:firstLine="0"/>
        <w:jc w:val="center"/>
        <w:rPr>
          <w:rStyle w:val="13"/>
          <w:b/>
          <w:sz w:val="24"/>
          <w:szCs w:val="24"/>
        </w:rPr>
      </w:pPr>
      <w:bookmarkStart w:id="3" w:name="_Toc503532727"/>
      <w:r>
        <w:rPr>
          <w:rStyle w:val="13"/>
          <w:b/>
          <w:sz w:val="24"/>
          <w:szCs w:val="24"/>
        </w:rPr>
        <w:lastRenderedPageBreak/>
        <w:t>МЕ</w:t>
      </w:r>
      <w:r w:rsidR="00245FF4" w:rsidRPr="00EF1F65">
        <w:rPr>
          <w:rStyle w:val="13"/>
          <w:b/>
          <w:sz w:val="24"/>
          <w:szCs w:val="24"/>
        </w:rPr>
        <w:t xml:space="preserve">СТА УСТАНОВКИ И СХЕМЫ ПОДКЛЮЧЕНИЯ </w:t>
      </w:r>
      <w:r w:rsidR="007A31CC" w:rsidRPr="00EF1F65">
        <w:rPr>
          <w:rStyle w:val="13"/>
          <w:b/>
          <w:sz w:val="24"/>
          <w:szCs w:val="24"/>
        </w:rPr>
        <w:t>ПРИБОРОВ УЧЕТА</w:t>
      </w:r>
      <w:bookmarkEnd w:id="3"/>
      <w:r w:rsidR="007A31CC" w:rsidRPr="00EF1F65">
        <w:rPr>
          <w:rStyle w:val="13"/>
          <w:b/>
          <w:sz w:val="24"/>
          <w:szCs w:val="24"/>
        </w:rPr>
        <w:t xml:space="preserve"> </w:t>
      </w:r>
      <w:bookmarkStart w:id="4" w:name="_Toc503532728"/>
    </w:p>
    <w:p w:rsidR="00201E99" w:rsidRPr="00A8505A" w:rsidRDefault="00201E99" w:rsidP="008012B2">
      <w:pPr>
        <w:pStyle w:val="11"/>
        <w:keepLines w:val="0"/>
        <w:pageBreakBefore w:val="0"/>
        <w:numPr>
          <w:ilvl w:val="1"/>
          <w:numId w:val="19"/>
        </w:numPr>
        <w:tabs>
          <w:tab w:val="clear" w:pos="1276"/>
        </w:tabs>
        <w:suppressAutoHyphens w:val="0"/>
        <w:spacing w:before="0" w:after="0" w:line="480" w:lineRule="auto"/>
        <w:rPr>
          <w:bCs w:val="0"/>
          <w:sz w:val="24"/>
          <w:szCs w:val="24"/>
        </w:rPr>
      </w:pPr>
      <w:r w:rsidRPr="00A8505A">
        <w:rPr>
          <w:rFonts w:eastAsia="Calibri"/>
          <w:b w:val="0"/>
          <w:kern w:val="0"/>
          <w:sz w:val="24"/>
          <w:szCs w:val="24"/>
        </w:rPr>
        <w:t>Общие требования к местам установки приборов учета</w:t>
      </w:r>
      <w:bookmarkEnd w:id="4"/>
    </w:p>
    <w:p w:rsidR="00FE70DD" w:rsidRPr="00205DEA" w:rsidRDefault="00213DB5" w:rsidP="0090522C">
      <w:pPr>
        <w:pStyle w:val="a1"/>
        <w:numPr>
          <w:ilvl w:val="2"/>
          <w:numId w:val="15"/>
        </w:numPr>
        <w:spacing w:before="0" w:after="0" w:line="360" w:lineRule="auto"/>
        <w:ind w:left="-851" w:firstLine="851"/>
        <w:jc w:val="both"/>
        <w:rPr>
          <w:rFonts w:ascii="Times New Roman" w:eastAsia="Calibri" w:hAnsi="Times New Roman"/>
          <w:b w:val="0"/>
          <w:bCs/>
          <w:caps w:val="0"/>
          <w:kern w:val="0"/>
          <w:sz w:val="24"/>
          <w:szCs w:val="24"/>
          <w:lang w:eastAsia="ar-SA"/>
        </w:rPr>
      </w:pPr>
      <w:bookmarkStart w:id="5" w:name="_Toc503509672"/>
      <w:bookmarkStart w:id="6" w:name="_Toc503532729"/>
      <w:bookmarkStart w:id="7" w:name="_Toc503348496"/>
      <w:bookmarkStart w:id="8" w:name="_Toc503365136"/>
      <w:r w:rsidRPr="00205DEA">
        <w:rPr>
          <w:rFonts w:ascii="Times New Roman" w:hAnsi="Times New Roman"/>
          <w:b w:val="0"/>
          <w:caps w:val="0"/>
          <w:kern w:val="0"/>
          <w:sz w:val="24"/>
          <w:szCs w:val="24"/>
        </w:rPr>
        <w:t xml:space="preserve">Технические решения, схемы подключения, метрологические характеристики, типы и параметры приборов учета и измерительных трансформаторов, место и способ организации коммерческого учета электроэнергии </w:t>
      </w:r>
      <w:r w:rsidRPr="00205DEA">
        <w:rPr>
          <w:rFonts w:ascii="Times New Roman" w:eastAsia="Calibri" w:hAnsi="Times New Roman"/>
          <w:b w:val="0"/>
          <w:bCs/>
          <w:caps w:val="0"/>
          <w:kern w:val="0"/>
          <w:sz w:val="24"/>
          <w:szCs w:val="24"/>
          <w:lang w:eastAsia="ar-SA"/>
        </w:rPr>
        <w:t>определяется проектом, в случае, если в соответствии с законодательством РФ о градостроительной деятельности разработка проектной документации является обязательной</w:t>
      </w:r>
      <w:r w:rsidR="000A042B">
        <w:rPr>
          <w:rFonts w:ascii="Times New Roman" w:eastAsia="Calibri" w:hAnsi="Times New Roman"/>
          <w:b w:val="0"/>
          <w:bCs/>
          <w:caps w:val="0"/>
          <w:kern w:val="0"/>
          <w:sz w:val="24"/>
          <w:szCs w:val="24"/>
          <w:lang w:eastAsia="ar-SA"/>
        </w:rPr>
        <w:t>, в иных случаях разрабатывается однолинейная схема</w:t>
      </w:r>
      <w:r w:rsidR="00FE70DD" w:rsidRPr="00205DEA">
        <w:rPr>
          <w:rFonts w:ascii="Times New Roman" w:eastAsia="Calibri" w:hAnsi="Times New Roman"/>
          <w:b w:val="0"/>
          <w:bCs/>
          <w:caps w:val="0"/>
          <w:kern w:val="0"/>
          <w:sz w:val="24"/>
          <w:szCs w:val="24"/>
          <w:lang w:eastAsia="ar-SA"/>
        </w:rPr>
        <w:t>.</w:t>
      </w:r>
      <w:bookmarkEnd w:id="5"/>
      <w:bookmarkEnd w:id="6"/>
    </w:p>
    <w:bookmarkEnd w:id="7"/>
    <w:bookmarkEnd w:id="8"/>
    <w:p w:rsidR="00B31A77" w:rsidRPr="00205DEA" w:rsidRDefault="00B31A77" w:rsidP="0090522C">
      <w:pPr>
        <w:pStyle w:val="a1"/>
        <w:numPr>
          <w:ilvl w:val="2"/>
          <w:numId w:val="15"/>
        </w:numPr>
        <w:spacing w:before="0" w:after="0" w:line="360" w:lineRule="auto"/>
        <w:ind w:left="-851" w:firstLine="851"/>
        <w:jc w:val="both"/>
        <w:rPr>
          <w:rFonts w:ascii="Times New Roman" w:eastAsia="Calibri" w:hAnsi="Times New Roman"/>
          <w:b w:val="0"/>
          <w:bCs/>
          <w:caps w:val="0"/>
          <w:kern w:val="0"/>
          <w:sz w:val="24"/>
          <w:szCs w:val="24"/>
          <w:lang w:eastAsia="ar-SA"/>
        </w:rPr>
      </w:pPr>
      <w:r w:rsidRPr="00205DEA">
        <w:rPr>
          <w:rFonts w:ascii="Times New Roman" w:eastAsia="Calibri" w:hAnsi="Times New Roman"/>
          <w:b w:val="0"/>
          <w:bCs/>
          <w:caps w:val="0"/>
          <w:kern w:val="0"/>
          <w:sz w:val="24"/>
          <w:szCs w:val="24"/>
          <w:lang w:eastAsia="ar-SA"/>
        </w:rPr>
        <w:t>Приборы учета подлежат установке на границах балансовой принадлежности (в отношении членов садоводческого, огороднического или дачного некоммерческого объединения либо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 на границах земельных участков) объектов электроэнергетики (</w:t>
      </w:r>
      <w:proofErr w:type="spellStart"/>
      <w:r w:rsidRPr="00205DEA">
        <w:rPr>
          <w:rFonts w:ascii="Times New Roman" w:eastAsia="Calibri" w:hAnsi="Times New Roman"/>
          <w:b w:val="0"/>
          <w:bCs/>
          <w:caps w:val="0"/>
          <w:kern w:val="0"/>
          <w:sz w:val="24"/>
          <w:szCs w:val="24"/>
          <w:lang w:eastAsia="ar-SA"/>
        </w:rPr>
        <w:t>энергопринимающих</w:t>
      </w:r>
      <w:proofErr w:type="spellEnd"/>
      <w:r w:rsidRPr="00205DEA">
        <w:rPr>
          <w:rFonts w:ascii="Times New Roman" w:eastAsia="Calibri" w:hAnsi="Times New Roman"/>
          <w:b w:val="0"/>
          <w:bCs/>
          <w:caps w:val="0"/>
          <w:kern w:val="0"/>
          <w:sz w:val="24"/>
          <w:szCs w:val="24"/>
          <w:lang w:eastAsia="ar-SA"/>
        </w:rPr>
        <w:t xml:space="preserve"> устройств) смежных субъектов розничного рынка - потребителей, производителей электрической энергии (мощности) на розничных рынках, сетевых организаций, имеющих общую границу балансовой принадлежности (далее - смежные субъекты розничного рынка), а также в иных местах, определяемых в соответствии с настоящим разделом с соблюдением установленных законодательством Российской Федерации требований к местам установки приборов учета. При отсутствии технической возможности установки прибора учета на границе балансовой принадлежности (в отношении члена садоводческого, огороднического или дачного некоммерческого объединения либо гражданина, ведущего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 на границе земельного участка) объектов электроэнергетики (</w:t>
      </w:r>
      <w:proofErr w:type="spellStart"/>
      <w:r w:rsidRPr="00205DEA">
        <w:rPr>
          <w:rFonts w:ascii="Times New Roman" w:eastAsia="Calibri" w:hAnsi="Times New Roman"/>
          <w:b w:val="0"/>
          <w:bCs/>
          <w:caps w:val="0"/>
          <w:kern w:val="0"/>
          <w:sz w:val="24"/>
          <w:szCs w:val="24"/>
          <w:lang w:eastAsia="ar-SA"/>
        </w:rPr>
        <w:t>энергопринимающих</w:t>
      </w:r>
      <w:proofErr w:type="spellEnd"/>
      <w:r w:rsidRPr="00205DEA">
        <w:rPr>
          <w:rFonts w:ascii="Times New Roman" w:eastAsia="Calibri" w:hAnsi="Times New Roman"/>
          <w:b w:val="0"/>
          <w:bCs/>
          <w:caps w:val="0"/>
          <w:kern w:val="0"/>
          <w:sz w:val="24"/>
          <w:szCs w:val="24"/>
          <w:lang w:eastAsia="ar-SA"/>
        </w:rPr>
        <w:t xml:space="preserve"> устройств) смежных субъектов розничного рынка прибор учета подлежит установке в месте, максимально приближенном к границе балансовой принадлежности (в отношении члена садоводческого, огороднического или дачного некоммерческого объединения либо гражданина, ведущего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 к границе земельного участка), в котором имеется техническая возможность его установки. При этом по соглашению между смежными субъектами розничного рынка прибор учета, подлежащий использованию для определения объемов потребления (производства, передачи) электрической энергии одного субъекта, может быть установлен в границах объектов электроэнергетики (</w:t>
      </w:r>
      <w:proofErr w:type="spellStart"/>
      <w:r w:rsidRPr="00205DEA">
        <w:rPr>
          <w:rFonts w:ascii="Times New Roman" w:eastAsia="Calibri" w:hAnsi="Times New Roman"/>
          <w:b w:val="0"/>
          <w:bCs/>
          <w:caps w:val="0"/>
          <w:kern w:val="0"/>
          <w:sz w:val="24"/>
          <w:szCs w:val="24"/>
          <w:lang w:eastAsia="ar-SA"/>
        </w:rPr>
        <w:t>энергопринимающих</w:t>
      </w:r>
      <w:proofErr w:type="spellEnd"/>
      <w:r w:rsidRPr="00205DEA">
        <w:rPr>
          <w:rFonts w:ascii="Times New Roman" w:eastAsia="Calibri" w:hAnsi="Times New Roman"/>
          <w:b w:val="0"/>
          <w:bCs/>
          <w:caps w:val="0"/>
          <w:kern w:val="0"/>
          <w:sz w:val="24"/>
          <w:szCs w:val="24"/>
          <w:lang w:eastAsia="ar-SA"/>
        </w:rPr>
        <w:t xml:space="preserve"> устройств) другого смежного субъекта.</w:t>
      </w:r>
    </w:p>
    <w:p w:rsidR="00201E99" w:rsidRPr="00205DEA" w:rsidRDefault="00B31A77" w:rsidP="00F13AA1">
      <w:pPr>
        <w:pStyle w:val="a1"/>
        <w:numPr>
          <w:ilvl w:val="0"/>
          <w:numId w:val="0"/>
        </w:numPr>
        <w:spacing w:before="0" w:after="0" w:line="360" w:lineRule="auto"/>
        <w:ind w:left="-851"/>
        <w:jc w:val="both"/>
        <w:rPr>
          <w:rFonts w:ascii="Times New Roman" w:eastAsia="Calibri" w:hAnsi="Times New Roman"/>
          <w:b w:val="0"/>
          <w:bCs/>
          <w:caps w:val="0"/>
          <w:kern w:val="0"/>
          <w:sz w:val="24"/>
          <w:szCs w:val="24"/>
          <w:lang w:eastAsia="ar-SA"/>
        </w:rPr>
      </w:pPr>
      <w:r w:rsidRPr="00205DEA">
        <w:rPr>
          <w:rFonts w:ascii="Times New Roman" w:eastAsia="Calibri" w:hAnsi="Times New Roman"/>
          <w:b w:val="0"/>
          <w:bCs/>
          <w:caps w:val="0"/>
          <w:kern w:val="0"/>
          <w:sz w:val="24"/>
          <w:szCs w:val="24"/>
          <w:lang w:eastAsia="ar-SA"/>
        </w:rPr>
        <w:lastRenderedPageBreak/>
        <w:t>В случае если прибор учета, в том числе коллективный (общедомовый) прибор учета в многоквартирном доме, расположен не на границе балансовой принадлежности объектов электроэнергетики (</w:t>
      </w:r>
      <w:proofErr w:type="spellStart"/>
      <w:r w:rsidRPr="00205DEA">
        <w:rPr>
          <w:rFonts w:ascii="Times New Roman" w:eastAsia="Calibri" w:hAnsi="Times New Roman"/>
          <w:b w:val="0"/>
          <w:bCs/>
          <w:caps w:val="0"/>
          <w:kern w:val="0"/>
          <w:sz w:val="24"/>
          <w:szCs w:val="24"/>
          <w:lang w:eastAsia="ar-SA"/>
        </w:rPr>
        <w:t>энергопринимающих</w:t>
      </w:r>
      <w:proofErr w:type="spellEnd"/>
      <w:r w:rsidRPr="00205DEA">
        <w:rPr>
          <w:rFonts w:ascii="Times New Roman" w:eastAsia="Calibri" w:hAnsi="Times New Roman"/>
          <w:b w:val="0"/>
          <w:bCs/>
          <w:caps w:val="0"/>
          <w:kern w:val="0"/>
          <w:sz w:val="24"/>
          <w:szCs w:val="24"/>
          <w:lang w:eastAsia="ar-SA"/>
        </w:rPr>
        <w:t xml:space="preserve"> устройств) смежных субъектов розничного рынка, то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w:t>
      </w:r>
      <w:proofErr w:type="spellStart"/>
      <w:r w:rsidRPr="00205DEA">
        <w:rPr>
          <w:rFonts w:ascii="Times New Roman" w:eastAsia="Calibri" w:hAnsi="Times New Roman"/>
          <w:b w:val="0"/>
          <w:bCs/>
          <w:caps w:val="0"/>
          <w:kern w:val="0"/>
          <w:sz w:val="24"/>
          <w:szCs w:val="24"/>
          <w:lang w:eastAsia="ar-SA"/>
        </w:rPr>
        <w:t>энергопринимающих</w:t>
      </w:r>
      <w:proofErr w:type="spellEnd"/>
      <w:r w:rsidRPr="00205DEA">
        <w:rPr>
          <w:rFonts w:ascii="Times New Roman" w:eastAsia="Calibri" w:hAnsi="Times New Roman"/>
          <w:b w:val="0"/>
          <w:bCs/>
          <w:caps w:val="0"/>
          <w:kern w:val="0"/>
          <w:sz w:val="24"/>
          <w:szCs w:val="24"/>
          <w:lang w:eastAsia="ar-SA"/>
        </w:rPr>
        <w:t xml:space="preserve"> устройств) до места установки прибора учета. 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 Если на дату вступления в силу </w:t>
      </w:r>
      <w:r w:rsidR="00F13AA1" w:rsidRPr="00F13AA1">
        <w:rPr>
          <w:rFonts w:ascii="Times New Roman" w:eastAsia="Calibri" w:hAnsi="Times New Roman"/>
          <w:b w:val="0"/>
          <w:bCs/>
          <w:caps w:val="0"/>
          <w:kern w:val="0"/>
          <w:sz w:val="24"/>
          <w:szCs w:val="24"/>
          <w:lang w:eastAsia="ar-SA"/>
        </w:rPr>
        <w:t>Основны</w:t>
      </w:r>
      <w:r w:rsidR="00F13AA1">
        <w:rPr>
          <w:rFonts w:ascii="Times New Roman" w:eastAsia="Calibri" w:hAnsi="Times New Roman"/>
          <w:b w:val="0"/>
          <w:bCs/>
          <w:caps w:val="0"/>
          <w:kern w:val="0"/>
          <w:sz w:val="24"/>
          <w:szCs w:val="24"/>
          <w:lang w:eastAsia="ar-SA"/>
        </w:rPr>
        <w:t>х</w:t>
      </w:r>
      <w:r w:rsidR="00F13AA1" w:rsidRPr="00F13AA1">
        <w:rPr>
          <w:rFonts w:ascii="Times New Roman" w:eastAsia="Calibri" w:hAnsi="Times New Roman"/>
          <w:b w:val="0"/>
          <w:bCs/>
          <w:caps w:val="0"/>
          <w:kern w:val="0"/>
          <w:sz w:val="24"/>
          <w:szCs w:val="24"/>
          <w:lang w:eastAsia="ar-SA"/>
        </w:rPr>
        <w:t xml:space="preserve"> положени</w:t>
      </w:r>
      <w:r w:rsidR="00F13AA1">
        <w:rPr>
          <w:rFonts w:ascii="Times New Roman" w:eastAsia="Calibri" w:hAnsi="Times New Roman"/>
          <w:b w:val="0"/>
          <w:bCs/>
          <w:caps w:val="0"/>
          <w:kern w:val="0"/>
          <w:sz w:val="24"/>
          <w:szCs w:val="24"/>
          <w:lang w:eastAsia="ar-SA"/>
        </w:rPr>
        <w:t>й</w:t>
      </w:r>
      <w:r w:rsidR="00F13AA1" w:rsidRPr="00F13AA1">
        <w:rPr>
          <w:rFonts w:ascii="Times New Roman" w:eastAsia="Calibri" w:hAnsi="Times New Roman"/>
          <w:b w:val="0"/>
          <w:bCs/>
          <w:caps w:val="0"/>
          <w:kern w:val="0"/>
          <w:sz w:val="24"/>
          <w:szCs w:val="24"/>
          <w:lang w:eastAsia="ar-SA"/>
        </w:rPr>
        <w:t xml:space="preserve"> функционирования розничных рынков электрической энергии, утвержденны</w:t>
      </w:r>
      <w:r w:rsidR="00F13AA1">
        <w:rPr>
          <w:rFonts w:ascii="Times New Roman" w:eastAsia="Calibri" w:hAnsi="Times New Roman"/>
          <w:b w:val="0"/>
          <w:bCs/>
          <w:caps w:val="0"/>
          <w:kern w:val="0"/>
          <w:sz w:val="24"/>
          <w:szCs w:val="24"/>
          <w:lang w:eastAsia="ar-SA"/>
        </w:rPr>
        <w:t>х</w:t>
      </w:r>
      <w:r w:rsidR="00F13AA1" w:rsidRPr="00F13AA1">
        <w:rPr>
          <w:rFonts w:ascii="Times New Roman" w:eastAsia="Calibri" w:hAnsi="Times New Roman"/>
          <w:b w:val="0"/>
          <w:bCs/>
          <w:caps w:val="0"/>
          <w:kern w:val="0"/>
          <w:sz w:val="24"/>
          <w:szCs w:val="24"/>
          <w:lang w:eastAsia="ar-SA"/>
        </w:rPr>
        <w:t xml:space="preserve"> Постановлением Правительства РФ №442 от 04.05.2012</w:t>
      </w:r>
      <w:r w:rsidR="00F13AA1">
        <w:rPr>
          <w:rFonts w:ascii="Times New Roman" w:eastAsia="Calibri" w:hAnsi="Times New Roman"/>
          <w:b w:val="0"/>
          <w:bCs/>
          <w:caps w:val="0"/>
          <w:kern w:val="0"/>
          <w:sz w:val="24"/>
          <w:szCs w:val="24"/>
          <w:lang w:eastAsia="ar-SA"/>
        </w:rPr>
        <w:t>,</w:t>
      </w:r>
      <w:r w:rsidR="008710D2" w:rsidRPr="00205DEA">
        <w:rPr>
          <w:rFonts w:ascii="Times New Roman" w:eastAsia="Calibri" w:hAnsi="Times New Roman"/>
          <w:bCs/>
          <w:caps w:val="0"/>
          <w:kern w:val="0"/>
          <w:sz w:val="24"/>
          <w:szCs w:val="24"/>
          <w:lang w:eastAsia="ar-SA"/>
        </w:rPr>
        <w:t xml:space="preserve"> </w:t>
      </w:r>
      <w:r w:rsidRPr="00205DEA">
        <w:rPr>
          <w:rFonts w:ascii="Times New Roman" w:eastAsia="Calibri" w:hAnsi="Times New Roman"/>
          <w:b w:val="0"/>
          <w:bCs/>
          <w:caps w:val="0"/>
          <w:kern w:val="0"/>
          <w:sz w:val="24"/>
          <w:szCs w:val="24"/>
          <w:lang w:eastAsia="ar-SA"/>
        </w:rPr>
        <w:t>в договоре энергоснабжения,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такой акт уполномоченного федерального органа используется с 1-го числа месяца, следующего за месяцем, в котором одна из сторон в письменной форме направила заявление о его использовании.</w:t>
      </w:r>
      <w:r w:rsidR="00F13AA1">
        <w:rPr>
          <w:rFonts w:ascii="Times New Roman" w:eastAsia="Calibri" w:hAnsi="Times New Roman"/>
          <w:b w:val="0"/>
          <w:bCs/>
          <w:caps w:val="0"/>
          <w:kern w:val="0"/>
          <w:sz w:val="24"/>
          <w:szCs w:val="24"/>
          <w:lang w:eastAsia="ar-SA"/>
        </w:rPr>
        <w:t xml:space="preserve">      </w:t>
      </w:r>
      <w:r w:rsidR="008012B2" w:rsidRPr="008012B2">
        <w:rPr>
          <w:rFonts w:ascii="Times New Roman" w:eastAsia="Calibri" w:hAnsi="Times New Roman"/>
          <w:b w:val="0"/>
          <w:bCs/>
          <w:caps w:val="0"/>
          <w:kern w:val="0"/>
          <w:sz w:val="24"/>
          <w:szCs w:val="24"/>
          <w:lang w:eastAsia="ar-SA"/>
        </w:rPr>
        <w:t xml:space="preserve">                                           </w:t>
      </w:r>
      <w:r w:rsidRPr="00205DEA">
        <w:rPr>
          <w:rFonts w:ascii="Times New Roman" w:eastAsia="Calibri" w:hAnsi="Times New Roman"/>
          <w:b w:val="0"/>
          <w:bCs/>
          <w:caps w:val="0"/>
          <w:kern w:val="0"/>
          <w:sz w:val="24"/>
          <w:szCs w:val="24"/>
          <w:lang w:eastAsia="ar-SA"/>
        </w:rPr>
        <w:t xml:space="preserve">В случае заключения договора энергоснабжения членом садоводческого, огороднического или дачного некоммерческого объединения либо гражданином,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такие лица обязаны оплачивать часть стоимости электрической энергии, потребленной при использовании объектов инфраструктуры и другого имущества общего пользования садоводческих, огороднических и дачных некоммерческих объединений, и часть потерь электрической энергии, возникающих в объектах электросетевого хозяйства, принадлежащих садоводческому, огородническому или дачному некоммерческому объединению, в адрес такого садоводческого, огороднического или дачного некоммерческого объединения.   При этом порядок расчета подлежащей оплате членами садоводческих, огороднических и дачных некоммерческих объединений либо гражданами, ведущими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части стоимости электрической энергии, потребленной при использовании объектов инфраструктуры и другого имущества общего пользования садоводческих, огороднических и дачных некоммерческих объединений, и части </w:t>
      </w:r>
      <w:r w:rsidRPr="00205DEA">
        <w:rPr>
          <w:rFonts w:ascii="Times New Roman" w:eastAsia="Calibri" w:hAnsi="Times New Roman"/>
          <w:b w:val="0"/>
          <w:bCs/>
          <w:caps w:val="0"/>
          <w:kern w:val="0"/>
          <w:sz w:val="24"/>
          <w:szCs w:val="24"/>
          <w:lang w:eastAsia="ar-SA"/>
        </w:rPr>
        <w:lastRenderedPageBreak/>
        <w:t xml:space="preserve">потерь электрической энергии, возникающих в объектах электросетевого хозяйства, принадлежащих садоводческому, огородническому или дачному некоммерческому объединению, должен быть одинаковым для всех членов садоводческих, огороднических и дачных некоммерческих объединений и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вне зависимости от наличия договора энергоснабжения, заключенного в соответствии с настоящим документом между членом садоводческого, огороднического или дачного некоммерческого объединения либо гражданином,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гарантирующим поставщиком или </w:t>
      </w:r>
      <w:proofErr w:type="spellStart"/>
      <w:r w:rsidRPr="00205DEA">
        <w:rPr>
          <w:rFonts w:ascii="Times New Roman" w:eastAsia="Calibri" w:hAnsi="Times New Roman"/>
          <w:b w:val="0"/>
          <w:bCs/>
          <w:caps w:val="0"/>
          <w:kern w:val="0"/>
          <w:sz w:val="24"/>
          <w:szCs w:val="24"/>
          <w:lang w:eastAsia="ar-SA"/>
        </w:rPr>
        <w:t>энергосбытовой</w:t>
      </w:r>
      <w:proofErr w:type="spellEnd"/>
      <w:r w:rsidRPr="00205DEA">
        <w:rPr>
          <w:rFonts w:ascii="Times New Roman" w:eastAsia="Calibri" w:hAnsi="Times New Roman"/>
          <w:b w:val="0"/>
          <w:bCs/>
          <w:caps w:val="0"/>
          <w:kern w:val="0"/>
          <w:sz w:val="24"/>
          <w:szCs w:val="24"/>
          <w:lang w:eastAsia="ar-SA"/>
        </w:rPr>
        <w:t xml:space="preserve"> (</w:t>
      </w:r>
      <w:proofErr w:type="spellStart"/>
      <w:r w:rsidRPr="00205DEA">
        <w:rPr>
          <w:rFonts w:ascii="Times New Roman" w:eastAsia="Calibri" w:hAnsi="Times New Roman"/>
          <w:b w:val="0"/>
          <w:bCs/>
          <w:caps w:val="0"/>
          <w:kern w:val="0"/>
          <w:sz w:val="24"/>
          <w:szCs w:val="24"/>
          <w:lang w:eastAsia="ar-SA"/>
        </w:rPr>
        <w:t>энергоснабжающей</w:t>
      </w:r>
      <w:proofErr w:type="spellEnd"/>
      <w:r w:rsidRPr="00205DEA">
        <w:rPr>
          <w:rFonts w:ascii="Times New Roman" w:eastAsia="Calibri" w:hAnsi="Times New Roman"/>
          <w:b w:val="0"/>
          <w:bCs/>
          <w:caps w:val="0"/>
          <w:kern w:val="0"/>
          <w:sz w:val="24"/>
          <w:szCs w:val="24"/>
          <w:lang w:eastAsia="ar-SA"/>
        </w:rPr>
        <w:t>) организацией</w:t>
      </w:r>
      <w:r w:rsidR="00A130D2" w:rsidRPr="00205DEA">
        <w:rPr>
          <w:rFonts w:ascii="Times New Roman" w:eastAsia="Calibri" w:hAnsi="Times New Roman"/>
          <w:b w:val="0"/>
          <w:bCs/>
          <w:caps w:val="0"/>
          <w:kern w:val="0"/>
          <w:sz w:val="24"/>
          <w:szCs w:val="24"/>
          <w:lang w:eastAsia="ar-SA"/>
        </w:rPr>
        <w:t>.</w:t>
      </w:r>
    </w:p>
    <w:p w:rsidR="0005703E" w:rsidRPr="00205DEA" w:rsidRDefault="0005703E" w:rsidP="0090522C">
      <w:pPr>
        <w:pStyle w:val="aff3"/>
        <w:numPr>
          <w:ilvl w:val="2"/>
          <w:numId w:val="15"/>
        </w:numPr>
        <w:spacing w:after="0" w:line="360" w:lineRule="auto"/>
        <w:ind w:left="-851" w:firstLine="851"/>
        <w:contextualSpacing/>
        <w:jc w:val="both"/>
        <w:rPr>
          <w:rFonts w:ascii="Times New Roman" w:hAnsi="Times New Roman"/>
          <w:sz w:val="24"/>
          <w:szCs w:val="24"/>
          <w:lang w:eastAsia="ar-SA"/>
        </w:rPr>
      </w:pPr>
      <w:r w:rsidRPr="00205DEA">
        <w:rPr>
          <w:rFonts w:ascii="Times New Roman" w:hAnsi="Times New Roman"/>
          <w:bCs/>
          <w:sz w:val="24"/>
          <w:szCs w:val="24"/>
          <w:lang w:eastAsia="ar-SA"/>
        </w:rPr>
        <w:t>Места установки прибора, а также схемы подключения, метрологические и иные характеристики приборов учета подлежат согласованию с</w:t>
      </w:r>
      <w:r w:rsidR="006E5F2F">
        <w:rPr>
          <w:rFonts w:ascii="Times New Roman" w:hAnsi="Times New Roman"/>
          <w:bCs/>
          <w:sz w:val="24"/>
          <w:szCs w:val="24"/>
          <w:lang w:eastAsia="ar-SA"/>
        </w:rPr>
        <w:t xml:space="preserve"> ООО «СельЭнерго»</w:t>
      </w:r>
      <w:r w:rsidRPr="00205DEA">
        <w:rPr>
          <w:rFonts w:ascii="Times New Roman" w:hAnsi="Times New Roman"/>
          <w:bCs/>
          <w:sz w:val="24"/>
          <w:szCs w:val="24"/>
          <w:lang w:eastAsia="ar-SA"/>
        </w:rPr>
        <w:t xml:space="preserve"> в случаях, если потребитель (сетевая организация) имеет намерение установить либо заменить ранее установленный прибор учета (измерительный комплекс, систему учета) в соответствии с требованиями </w:t>
      </w:r>
      <w:r w:rsidR="00F13AA1" w:rsidRPr="00F13AA1">
        <w:rPr>
          <w:rFonts w:ascii="Times New Roman" w:hAnsi="Times New Roman"/>
          <w:bCs/>
          <w:sz w:val="24"/>
          <w:szCs w:val="24"/>
          <w:lang w:eastAsia="ar-SA"/>
        </w:rPr>
        <w:t>Основны</w:t>
      </w:r>
      <w:r w:rsidR="00F13AA1">
        <w:rPr>
          <w:rFonts w:ascii="Times New Roman" w:hAnsi="Times New Roman"/>
          <w:bCs/>
          <w:sz w:val="24"/>
          <w:szCs w:val="24"/>
          <w:lang w:eastAsia="ar-SA"/>
        </w:rPr>
        <w:t>х</w:t>
      </w:r>
      <w:r w:rsidR="00F13AA1" w:rsidRPr="00F13AA1">
        <w:rPr>
          <w:rFonts w:ascii="Times New Roman" w:hAnsi="Times New Roman"/>
          <w:bCs/>
          <w:sz w:val="24"/>
          <w:szCs w:val="24"/>
          <w:lang w:eastAsia="ar-SA"/>
        </w:rPr>
        <w:t xml:space="preserve"> положения функционирования розничных рынков электрической энергии, утвержденные Постановлением Правительства РФ №442 от 04.05.2012</w:t>
      </w:r>
      <w:r w:rsidRPr="00205DEA">
        <w:rPr>
          <w:rFonts w:ascii="Times New Roman" w:hAnsi="Times New Roman"/>
          <w:bCs/>
          <w:sz w:val="24"/>
          <w:szCs w:val="24"/>
          <w:lang w:eastAsia="ar-SA"/>
        </w:rPr>
        <w:t>. При этом под установкой понимается монтаж прибора учета впервые в отношении точки поставки, под заменой – монтаж прибора учета после демонтажа ранее установленного прибора учета в данной точке.</w:t>
      </w:r>
    </w:p>
    <w:p w:rsidR="00B36F96" w:rsidRPr="00205DEA" w:rsidRDefault="00B36F96" w:rsidP="0090522C">
      <w:pPr>
        <w:pStyle w:val="aff3"/>
        <w:numPr>
          <w:ilvl w:val="2"/>
          <w:numId w:val="15"/>
        </w:numPr>
        <w:spacing w:after="0" w:line="360" w:lineRule="auto"/>
        <w:ind w:left="-851" w:firstLine="851"/>
        <w:contextualSpacing/>
        <w:jc w:val="both"/>
        <w:rPr>
          <w:rFonts w:ascii="Times New Roman" w:hAnsi="Times New Roman"/>
          <w:sz w:val="24"/>
          <w:szCs w:val="24"/>
          <w:lang w:eastAsia="ar-SA"/>
        </w:rPr>
      </w:pPr>
      <w:bookmarkStart w:id="9" w:name="_Toc503348498"/>
      <w:r w:rsidRPr="00205DEA">
        <w:rPr>
          <w:rFonts w:ascii="Times New Roman" w:hAnsi="Times New Roman"/>
          <w:bCs/>
          <w:sz w:val="24"/>
          <w:szCs w:val="24"/>
          <w:lang w:eastAsia="ar-SA"/>
        </w:rPr>
        <w:t>Не требуется согласование места установки, схемы подключения, а также метрологических характеристик прибора учета, в случае замены ранее установленного прибора учета, входящего в состав измерительного комплекса или системы учета, если при этом не изменяется место установки прибора учета и метрологические характеристики устанавливаемого прибора учета не хуже, чем у заменяемого.</w:t>
      </w:r>
      <w:bookmarkEnd w:id="9"/>
    </w:p>
    <w:p w:rsidR="00684F75" w:rsidRPr="00205DEA" w:rsidRDefault="000779F0" w:rsidP="0090522C">
      <w:pPr>
        <w:pStyle w:val="aff3"/>
        <w:numPr>
          <w:ilvl w:val="2"/>
          <w:numId w:val="15"/>
        </w:numPr>
        <w:spacing w:after="0" w:line="360" w:lineRule="auto"/>
        <w:ind w:left="-851" w:firstLine="851"/>
        <w:contextualSpacing/>
        <w:jc w:val="both"/>
        <w:rPr>
          <w:rFonts w:ascii="Times New Roman" w:hAnsi="Times New Roman"/>
          <w:sz w:val="24"/>
          <w:szCs w:val="24"/>
          <w:lang w:eastAsia="ar-SA"/>
        </w:rPr>
      </w:pPr>
      <w:bookmarkStart w:id="10" w:name="_Toc503532731"/>
      <w:bookmarkStart w:id="11" w:name="_Toc503365137"/>
      <w:bookmarkStart w:id="12" w:name="_Toc503509674"/>
      <w:r w:rsidRPr="00205DEA">
        <w:rPr>
          <w:rFonts w:ascii="Times New Roman" w:hAnsi="Times New Roman"/>
          <w:sz w:val="24"/>
          <w:szCs w:val="24"/>
        </w:rPr>
        <w:t xml:space="preserve">Счетчики должны устанавливаться в шкафах, камерах комплектных распределительных устройств, на панелях, щитах, в нишах, на стенах, имеющих жесткую конструкцию. Допускается крепление счетчиков на деревянных, пластмассовых или металлических щитках. Высота от пола до коробки зажимов должна быть в пределах 0,8 – 1,7 м. Допускается высота менее 0,8 м., но </w:t>
      </w:r>
      <w:r w:rsidR="002B28D6" w:rsidRPr="00205DEA">
        <w:rPr>
          <w:rFonts w:ascii="Times New Roman" w:hAnsi="Times New Roman"/>
          <w:sz w:val="24"/>
          <w:szCs w:val="24"/>
        </w:rPr>
        <w:t>не менее 0,4 м</w:t>
      </w:r>
      <w:bookmarkEnd w:id="10"/>
      <w:r w:rsidR="002B28D6" w:rsidRPr="00205DEA">
        <w:rPr>
          <w:rFonts w:ascii="Times New Roman" w:hAnsi="Times New Roman"/>
          <w:sz w:val="24"/>
          <w:szCs w:val="24"/>
        </w:rPr>
        <w:t xml:space="preserve"> </w:t>
      </w:r>
      <w:bookmarkEnd w:id="11"/>
      <w:bookmarkEnd w:id="12"/>
      <w:r w:rsidRPr="00205DEA">
        <w:rPr>
          <w:rFonts w:ascii="Times New Roman" w:hAnsi="Times New Roman"/>
          <w:sz w:val="24"/>
          <w:szCs w:val="24"/>
        </w:rPr>
        <w:t xml:space="preserve">  </w:t>
      </w:r>
    </w:p>
    <w:p w:rsidR="000779F0" w:rsidRPr="00205DEA" w:rsidRDefault="000779F0" w:rsidP="0090522C">
      <w:pPr>
        <w:pStyle w:val="aff3"/>
        <w:numPr>
          <w:ilvl w:val="2"/>
          <w:numId w:val="15"/>
        </w:numPr>
        <w:spacing w:after="0" w:line="360" w:lineRule="auto"/>
        <w:ind w:left="-851" w:firstLine="851"/>
        <w:contextualSpacing/>
        <w:jc w:val="both"/>
        <w:rPr>
          <w:rFonts w:ascii="Times New Roman" w:hAnsi="Times New Roman"/>
          <w:sz w:val="24"/>
          <w:szCs w:val="24"/>
          <w:lang w:eastAsia="ar-SA"/>
        </w:rPr>
      </w:pPr>
      <w:bookmarkStart w:id="13" w:name="_Toc503365138"/>
      <w:bookmarkStart w:id="14" w:name="_Toc503509675"/>
      <w:bookmarkStart w:id="15" w:name="_Toc503532732"/>
      <w:r w:rsidRPr="00205DEA">
        <w:rPr>
          <w:rFonts w:ascii="Times New Roman" w:hAnsi="Times New Roman"/>
          <w:bCs/>
          <w:sz w:val="24"/>
          <w:szCs w:val="24"/>
          <w:lang w:eastAsia="ar-SA"/>
        </w:rPr>
        <w:t xml:space="preserve">Для безопасной установки и замены электросчетчиков непосредственного включения в сетях напряжением до 380 </w:t>
      </w:r>
      <w:proofErr w:type="gramStart"/>
      <w:r w:rsidRPr="00205DEA">
        <w:rPr>
          <w:rFonts w:ascii="Times New Roman" w:hAnsi="Times New Roman"/>
          <w:bCs/>
          <w:sz w:val="24"/>
          <w:szCs w:val="24"/>
          <w:lang w:eastAsia="ar-SA"/>
        </w:rPr>
        <w:t>В</w:t>
      </w:r>
      <w:proofErr w:type="gramEnd"/>
      <w:r w:rsidRPr="00205DEA">
        <w:rPr>
          <w:rFonts w:ascii="Times New Roman" w:hAnsi="Times New Roman"/>
          <w:bCs/>
          <w:sz w:val="24"/>
          <w:szCs w:val="24"/>
          <w:lang w:eastAsia="ar-SA"/>
        </w:rPr>
        <w:t xml:space="preserve"> должна предусматриваться возможность отключения электросчетчика установленными до него на расстоянии не более 10м коммутационным аппаратом или предохранителями. Снятие напряжения должно предусматриваться со всех фаз, присоединяемых к электросчетчику</w:t>
      </w:r>
      <w:bookmarkEnd w:id="13"/>
      <w:bookmarkEnd w:id="14"/>
      <w:bookmarkEnd w:id="15"/>
    </w:p>
    <w:p w:rsidR="000779F0" w:rsidRPr="00205DEA" w:rsidRDefault="000779F0" w:rsidP="0090522C">
      <w:pPr>
        <w:pStyle w:val="aff3"/>
        <w:numPr>
          <w:ilvl w:val="2"/>
          <w:numId w:val="15"/>
        </w:numPr>
        <w:spacing w:after="0" w:line="360" w:lineRule="auto"/>
        <w:ind w:left="-851" w:firstLine="851"/>
        <w:contextualSpacing/>
        <w:jc w:val="both"/>
        <w:rPr>
          <w:rFonts w:ascii="Times New Roman" w:hAnsi="Times New Roman"/>
          <w:sz w:val="24"/>
          <w:szCs w:val="24"/>
          <w:lang w:eastAsia="ar-SA"/>
        </w:rPr>
      </w:pPr>
      <w:bookmarkStart w:id="16" w:name="_Toc503365139"/>
      <w:bookmarkStart w:id="17" w:name="_Toc503509676"/>
      <w:bookmarkStart w:id="18" w:name="_Toc503532733"/>
      <w:r w:rsidRPr="00205DEA">
        <w:rPr>
          <w:rFonts w:ascii="Times New Roman" w:hAnsi="Times New Roman"/>
          <w:bCs/>
          <w:sz w:val="24"/>
          <w:szCs w:val="24"/>
          <w:lang w:eastAsia="ar-SA"/>
        </w:rPr>
        <w:lastRenderedPageBreak/>
        <w:t xml:space="preserve">Номинальные токи автоматических выключателей следует выбирать по возможности наименьшими по расчетным токам участков сети или по номинальным токам </w:t>
      </w:r>
      <w:proofErr w:type="spellStart"/>
      <w:r w:rsidRPr="00205DEA">
        <w:rPr>
          <w:rFonts w:ascii="Times New Roman" w:hAnsi="Times New Roman"/>
          <w:bCs/>
          <w:sz w:val="24"/>
          <w:szCs w:val="24"/>
          <w:lang w:eastAsia="ar-SA"/>
        </w:rPr>
        <w:t>электроприемников</w:t>
      </w:r>
      <w:proofErr w:type="spellEnd"/>
      <w:r w:rsidRPr="00205DEA">
        <w:rPr>
          <w:rFonts w:ascii="Times New Roman" w:hAnsi="Times New Roman"/>
          <w:bCs/>
          <w:sz w:val="24"/>
          <w:szCs w:val="24"/>
          <w:lang w:eastAsia="ar-SA"/>
        </w:rPr>
        <w:t xml:space="preserve">, но таким образом, чтобы аппараты защиты не отключали электроустановки при кратковременных перегрузках (пусковые токи, пики технологических нагрузок, токи при </w:t>
      </w:r>
      <w:proofErr w:type="spellStart"/>
      <w:r w:rsidRPr="00205DEA">
        <w:rPr>
          <w:rFonts w:ascii="Times New Roman" w:hAnsi="Times New Roman"/>
          <w:bCs/>
          <w:sz w:val="24"/>
          <w:szCs w:val="24"/>
          <w:lang w:eastAsia="ar-SA"/>
        </w:rPr>
        <w:t>самозапуске</w:t>
      </w:r>
      <w:proofErr w:type="spellEnd"/>
      <w:r w:rsidRPr="00205DEA">
        <w:rPr>
          <w:rFonts w:ascii="Times New Roman" w:hAnsi="Times New Roman"/>
          <w:bCs/>
          <w:sz w:val="24"/>
          <w:szCs w:val="24"/>
          <w:lang w:eastAsia="ar-SA"/>
        </w:rPr>
        <w:t xml:space="preserve"> и т.п.)</w:t>
      </w:r>
      <w:bookmarkEnd w:id="16"/>
      <w:bookmarkEnd w:id="17"/>
      <w:bookmarkEnd w:id="18"/>
    </w:p>
    <w:p w:rsidR="000779F0" w:rsidRPr="00205DEA" w:rsidRDefault="000779F0" w:rsidP="0090522C">
      <w:pPr>
        <w:pStyle w:val="aff3"/>
        <w:numPr>
          <w:ilvl w:val="2"/>
          <w:numId w:val="15"/>
        </w:numPr>
        <w:spacing w:after="0" w:line="360" w:lineRule="auto"/>
        <w:ind w:left="-851" w:firstLine="851"/>
        <w:contextualSpacing/>
        <w:jc w:val="both"/>
        <w:rPr>
          <w:rFonts w:ascii="Times New Roman" w:hAnsi="Times New Roman"/>
          <w:sz w:val="24"/>
          <w:szCs w:val="24"/>
          <w:lang w:eastAsia="ar-SA"/>
        </w:rPr>
      </w:pPr>
      <w:bookmarkStart w:id="19" w:name="_Toc503532734"/>
      <w:bookmarkStart w:id="20" w:name="_Toc503365140"/>
      <w:bookmarkStart w:id="21" w:name="_Toc503509677"/>
      <w:r w:rsidRPr="00205DEA">
        <w:rPr>
          <w:rFonts w:ascii="Times New Roman" w:hAnsi="Times New Roman"/>
          <w:sz w:val="24"/>
          <w:szCs w:val="24"/>
        </w:rPr>
        <w:t>В местах, где имеется опасность механических повреждений счетчиков или их загрязнения, или в местах, доступных для посторонних лиц (проходы, лестничные клетки и т.п.), для счетчиков должен предусматриваться запирающий шкаф с окошком на уровне циферблата. Аналогичные шкафы должны устанавливаться также для совместного размещения счетчиков и трансформаторов тока при выполнении учета на стороне низшего напряжения (на вводе у потребителей)</w:t>
      </w:r>
      <w:bookmarkEnd w:id="19"/>
      <w:r w:rsidRPr="00205DEA">
        <w:rPr>
          <w:rFonts w:ascii="Times New Roman" w:hAnsi="Times New Roman"/>
          <w:sz w:val="24"/>
          <w:szCs w:val="24"/>
        </w:rPr>
        <w:t xml:space="preserve"> </w:t>
      </w:r>
      <w:bookmarkEnd w:id="20"/>
      <w:bookmarkEnd w:id="21"/>
    </w:p>
    <w:p w:rsidR="000779F0" w:rsidRPr="00205DEA" w:rsidRDefault="000779F0" w:rsidP="0090522C">
      <w:pPr>
        <w:pStyle w:val="aff3"/>
        <w:numPr>
          <w:ilvl w:val="2"/>
          <w:numId w:val="15"/>
        </w:numPr>
        <w:spacing w:after="0" w:line="360" w:lineRule="auto"/>
        <w:ind w:left="-851" w:firstLine="851"/>
        <w:contextualSpacing/>
        <w:jc w:val="both"/>
        <w:rPr>
          <w:rFonts w:ascii="Times New Roman" w:hAnsi="Times New Roman"/>
          <w:sz w:val="24"/>
          <w:szCs w:val="24"/>
          <w:lang w:eastAsia="ar-SA"/>
        </w:rPr>
      </w:pPr>
      <w:bookmarkStart w:id="22" w:name="_Toc503532735"/>
      <w:bookmarkStart w:id="23" w:name="_Toc503365141"/>
      <w:bookmarkStart w:id="24" w:name="_Toc503509678"/>
      <w:r w:rsidRPr="00205DEA">
        <w:rPr>
          <w:rFonts w:ascii="Times New Roman" w:hAnsi="Times New Roman"/>
          <w:sz w:val="24"/>
          <w:szCs w:val="24"/>
        </w:rPr>
        <w:t>Конструкции и размеры шкафов, ниш, щитков и т.п. должны обеспечивать удобный доступ к зажимам счетчиков и трансформаторов тока. Должна быть обеспечена возможность удобной замены счетчика и установки его с уклоном не более 1°. Конструкция его крепления должна обеспечивать возможность установки и съема счетчика с лицевой стороны</w:t>
      </w:r>
      <w:bookmarkEnd w:id="22"/>
      <w:r w:rsidRPr="00205DEA">
        <w:rPr>
          <w:rFonts w:ascii="Times New Roman" w:hAnsi="Times New Roman"/>
          <w:sz w:val="24"/>
          <w:szCs w:val="24"/>
        </w:rPr>
        <w:t xml:space="preserve"> </w:t>
      </w:r>
      <w:bookmarkEnd w:id="23"/>
      <w:bookmarkEnd w:id="24"/>
    </w:p>
    <w:p w:rsidR="000779F0" w:rsidRPr="00205DEA" w:rsidRDefault="000779F0" w:rsidP="0090522C">
      <w:pPr>
        <w:pStyle w:val="aff3"/>
        <w:numPr>
          <w:ilvl w:val="2"/>
          <w:numId w:val="15"/>
        </w:numPr>
        <w:spacing w:after="0" w:line="360" w:lineRule="auto"/>
        <w:ind w:left="-851" w:firstLine="851"/>
        <w:contextualSpacing/>
        <w:jc w:val="both"/>
        <w:rPr>
          <w:rFonts w:ascii="Times New Roman" w:hAnsi="Times New Roman"/>
          <w:sz w:val="24"/>
          <w:szCs w:val="24"/>
        </w:rPr>
      </w:pPr>
      <w:bookmarkStart w:id="25" w:name="_Toc503532736"/>
      <w:bookmarkStart w:id="26" w:name="_Toc503365142"/>
      <w:bookmarkStart w:id="27" w:name="_Toc503509679"/>
      <w:r w:rsidRPr="00205DEA">
        <w:rPr>
          <w:rFonts w:ascii="Times New Roman" w:hAnsi="Times New Roman"/>
          <w:sz w:val="24"/>
          <w:szCs w:val="24"/>
        </w:rPr>
        <w:t>В жилых зданиях следует устанавливать один одно- или трехфазный расчетный счетчик (при трехфазном вводе) на каждую квартиру</w:t>
      </w:r>
      <w:bookmarkEnd w:id="25"/>
      <w:r w:rsidRPr="00205DEA">
        <w:rPr>
          <w:rFonts w:ascii="Times New Roman" w:hAnsi="Times New Roman"/>
          <w:sz w:val="24"/>
          <w:szCs w:val="24"/>
        </w:rPr>
        <w:t xml:space="preserve"> </w:t>
      </w:r>
      <w:bookmarkEnd w:id="26"/>
      <w:bookmarkEnd w:id="27"/>
    </w:p>
    <w:p w:rsidR="000779F0" w:rsidRPr="00205DEA" w:rsidRDefault="000779F0" w:rsidP="0090522C">
      <w:pPr>
        <w:pStyle w:val="aff3"/>
        <w:numPr>
          <w:ilvl w:val="2"/>
          <w:numId w:val="15"/>
        </w:numPr>
        <w:spacing w:after="0" w:line="360" w:lineRule="auto"/>
        <w:ind w:left="-851" w:firstLine="851"/>
        <w:jc w:val="both"/>
        <w:outlineLvl w:val="0"/>
        <w:rPr>
          <w:rFonts w:ascii="Times New Roman" w:hAnsi="Times New Roman"/>
          <w:sz w:val="24"/>
          <w:szCs w:val="24"/>
        </w:rPr>
      </w:pPr>
      <w:bookmarkStart w:id="28" w:name="_Toc503532737"/>
      <w:bookmarkStart w:id="29" w:name="_Toc503365143"/>
      <w:bookmarkStart w:id="30" w:name="_Toc503509680"/>
      <w:r w:rsidRPr="00205DEA">
        <w:rPr>
          <w:rFonts w:ascii="Times New Roman" w:hAnsi="Times New Roman"/>
          <w:sz w:val="24"/>
          <w:szCs w:val="24"/>
        </w:rPr>
        <w:t>Расчетные счетчики в общественных зданиях, в которых размещено несколько потребителей электроэнергии, должны предусматриваться для каждого потребителя, обособленного в административно-хозяйственном отношении (ателье, магазины, мастерские, склады, жилищно-эксплуатационные конторы и т.п.)</w:t>
      </w:r>
      <w:bookmarkEnd w:id="28"/>
      <w:r w:rsidRPr="00205DEA">
        <w:rPr>
          <w:rFonts w:ascii="Times New Roman" w:hAnsi="Times New Roman"/>
          <w:sz w:val="24"/>
          <w:szCs w:val="24"/>
        </w:rPr>
        <w:t xml:space="preserve"> </w:t>
      </w:r>
      <w:bookmarkEnd w:id="29"/>
      <w:bookmarkEnd w:id="30"/>
    </w:p>
    <w:p w:rsidR="000779F0" w:rsidRPr="00205DEA" w:rsidRDefault="000779F0" w:rsidP="0090522C">
      <w:pPr>
        <w:pStyle w:val="aff3"/>
        <w:numPr>
          <w:ilvl w:val="2"/>
          <w:numId w:val="15"/>
        </w:numPr>
        <w:spacing w:after="0" w:line="360" w:lineRule="auto"/>
        <w:ind w:left="-851" w:firstLine="851"/>
        <w:jc w:val="both"/>
        <w:outlineLvl w:val="0"/>
        <w:rPr>
          <w:rFonts w:ascii="Times New Roman" w:hAnsi="Times New Roman"/>
          <w:sz w:val="24"/>
          <w:szCs w:val="24"/>
          <w:lang w:eastAsia="ar-SA"/>
        </w:rPr>
      </w:pPr>
      <w:bookmarkStart w:id="31" w:name="_Toc503365144"/>
      <w:bookmarkStart w:id="32" w:name="_Toc503509681"/>
      <w:bookmarkStart w:id="33" w:name="_Toc503532738"/>
      <w:r w:rsidRPr="00205DEA">
        <w:rPr>
          <w:rFonts w:ascii="Times New Roman" w:hAnsi="Times New Roman"/>
          <w:sz w:val="24"/>
          <w:szCs w:val="24"/>
        </w:rPr>
        <w:t xml:space="preserve">В общественных зданиях расчетные счетчики электроэнергии должны устанавливаться на ВРУ </w:t>
      </w:r>
      <w:r w:rsidR="00D41C54">
        <w:rPr>
          <w:rFonts w:ascii="Times New Roman" w:hAnsi="Times New Roman"/>
          <w:sz w:val="24"/>
          <w:szCs w:val="24"/>
        </w:rPr>
        <w:t xml:space="preserve">(вводное распределительное устройство) </w:t>
      </w:r>
      <w:r w:rsidRPr="00205DEA">
        <w:rPr>
          <w:rFonts w:ascii="Times New Roman" w:hAnsi="Times New Roman"/>
          <w:sz w:val="24"/>
          <w:szCs w:val="24"/>
        </w:rPr>
        <w:t>в точках балансового разграничения</w:t>
      </w:r>
      <w:r w:rsidR="002B28D6" w:rsidRPr="00205DEA">
        <w:rPr>
          <w:rFonts w:ascii="Times New Roman" w:hAnsi="Times New Roman"/>
          <w:sz w:val="24"/>
          <w:szCs w:val="24"/>
        </w:rPr>
        <w:t xml:space="preserve"> с сетевой организацией</w:t>
      </w:r>
      <w:r w:rsidRPr="00205DEA">
        <w:rPr>
          <w:rFonts w:ascii="Times New Roman" w:hAnsi="Times New Roman"/>
          <w:sz w:val="24"/>
          <w:szCs w:val="24"/>
        </w:rPr>
        <w:t xml:space="preserve">. При наличии встроенных или пристроенных трансформаторных подстанций, мощность которых полностью используется потребителями данного здания, расчетные счетчики должны устанавливаться на выводах низшего напряжения силовых трансформаторов, на совмещенных щитах низкого напряжения, являющихся одновременно ВРУ здания. ВРУ и приборы учета разных абонентов, размещенных в одном здании, допускается устанавливать в одном общем помещении. По согласованию с </w:t>
      </w:r>
      <w:r w:rsidR="002B28D6" w:rsidRPr="00205DEA">
        <w:rPr>
          <w:rFonts w:ascii="Times New Roman" w:hAnsi="Times New Roman"/>
          <w:sz w:val="24"/>
          <w:szCs w:val="24"/>
        </w:rPr>
        <w:t xml:space="preserve">сетевой организацией </w:t>
      </w:r>
      <w:r w:rsidRPr="00205DEA">
        <w:rPr>
          <w:rFonts w:ascii="Times New Roman" w:hAnsi="Times New Roman"/>
          <w:sz w:val="24"/>
          <w:szCs w:val="24"/>
        </w:rPr>
        <w:t>расчетные счетчики могут устанавливаться у одного из потребителей, от ВРУ которого питаются прочие потребители, размещенные в данном здании. При этом на вводах питающих линий в помещениях этих прочих потребителей следует устанавливать контрольные счетчики для расчета с осн</w:t>
      </w:r>
      <w:r w:rsidR="002B28D6" w:rsidRPr="00205DEA">
        <w:rPr>
          <w:rFonts w:ascii="Times New Roman" w:hAnsi="Times New Roman"/>
          <w:sz w:val="24"/>
          <w:szCs w:val="24"/>
        </w:rPr>
        <w:t>овным абонентом</w:t>
      </w:r>
      <w:r w:rsidRPr="00205DEA">
        <w:rPr>
          <w:rFonts w:ascii="Times New Roman" w:hAnsi="Times New Roman"/>
          <w:sz w:val="24"/>
          <w:szCs w:val="24"/>
        </w:rPr>
        <w:t>.</w:t>
      </w:r>
      <w:bookmarkEnd w:id="31"/>
      <w:bookmarkEnd w:id="32"/>
      <w:bookmarkEnd w:id="33"/>
    </w:p>
    <w:p w:rsidR="000779F0" w:rsidRPr="00205DEA" w:rsidRDefault="000779F0" w:rsidP="0090522C">
      <w:pPr>
        <w:pStyle w:val="aff3"/>
        <w:numPr>
          <w:ilvl w:val="2"/>
          <w:numId w:val="15"/>
        </w:numPr>
        <w:spacing w:after="0" w:line="360" w:lineRule="auto"/>
        <w:ind w:left="-851" w:firstLine="851"/>
        <w:contextualSpacing/>
        <w:jc w:val="both"/>
        <w:rPr>
          <w:rFonts w:ascii="Times New Roman" w:hAnsi="Times New Roman"/>
          <w:sz w:val="24"/>
          <w:szCs w:val="24"/>
          <w:lang w:eastAsia="ar-SA"/>
        </w:rPr>
      </w:pPr>
      <w:bookmarkStart w:id="34" w:name="_Toc503365145"/>
      <w:bookmarkStart w:id="35" w:name="_Toc503509682"/>
      <w:bookmarkStart w:id="36" w:name="_Toc503532739"/>
      <w:r w:rsidRPr="00205DEA">
        <w:rPr>
          <w:rFonts w:ascii="Times New Roman" w:hAnsi="Times New Roman"/>
          <w:sz w:val="24"/>
          <w:szCs w:val="24"/>
        </w:rPr>
        <w:t>Расчетные счетчики для общедомовой нагрузки жилых зданий рекомендуется устанавливать в шкафах ВРУ</w:t>
      </w:r>
      <w:r w:rsidR="000A042B">
        <w:rPr>
          <w:rFonts w:ascii="Times New Roman" w:hAnsi="Times New Roman"/>
          <w:sz w:val="24"/>
          <w:szCs w:val="24"/>
        </w:rPr>
        <w:t>.</w:t>
      </w:r>
      <w:bookmarkEnd w:id="34"/>
      <w:bookmarkEnd w:id="35"/>
      <w:bookmarkEnd w:id="36"/>
    </w:p>
    <w:p w:rsidR="000779F0" w:rsidRPr="00205DEA" w:rsidRDefault="000779F0" w:rsidP="0090522C">
      <w:pPr>
        <w:pStyle w:val="aff3"/>
        <w:numPr>
          <w:ilvl w:val="2"/>
          <w:numId w:val="15"/>
        </w:numPr>
        <w:spacing w:after="0" w:line="360" w:lineRule="auto"/>
        <w:ind w:left="-851" w:firstLine="851"/>
        <w:contextualSpacing/>
        <w:jc w:val="both"/>
        <w:rPr>
          <w:rFonts w:ascii="Times New Roman" w:hAnsi="Times New Roman"/>
          <w:sz w:val="24"/>
          <w:szCs w:val="24"/>
          <w:lang w:eastAsia="ar-SA"/>
        </w:rPr>
      </w:pPr>
      <w:bookmarkStart w:id="37" w:name="_Toc503365146"/>
      <w:bookmarkStart w:id="38" w:name="_Toc503509683"/>
      <w:bookmarkStart w:id="39" w:name="_Toc503532740"/>
      <w:r w:rsidRPr="00205DEA">
        <w:rPr>
          <w:rFonts w:ascii="Times New Roman" w:hAnsi="Times New Roman"/>
          <w:sz w:val="24"/>
          <w:szCs w:val="24"/>
        </w:rPr>
        <w:lastRenderedPageBreak/>
        <w:t xml:space="preserve">Расчетные квартирные счетчики рекомендуется размещать совместно с аппаратами защиты (автоматическими выключателями, предохранителями). При установке квартирных щитков </w:t>
      </w:r>
      <w:proofErr w:type="gramStart"/>
      <w:r w:rsidRPr="00205DEA">
        <w:rPr>
          <w:rFonts w:ascii="Times New Roman" w:hAnsi="Times New Roman"/>
          <w:sz w:val="24"/>
          <w:szCs w:val="24"/>
        </w:rPr>
        <w:t>в прихожих квартир</w:t>
      </w:r>
      <w:proofErr w:type="gramEnd"/>
      <w:r w:rsidRPr="00205DEA">
        <w:rPr>
          <w:rFonts w:ascii="Times New Roman" w:hAnsi="Times New Roman"/>
          <w:sz w:val="24"/>
          <w:szCs w:val="24"/>
        </w:rPr>
        <w:t xml:space="preserve"> счетчики, как правило, должны устанавливаться на этих щитках, допускается установка счетчиков на</w:t>
      </w:r>
      <w:r w:rsidR="002B28D6" w:rsidRPr="00205DEA">
        <w:rPr>
          <w:rFonts w:ascii="Times New Roman" w:hAnsi="Times New Roman"/>
          <w:sz w:val="24"/>
          <w:szCs w:val="24"/>
        </w:rPr>
        <w:t xml:space="preserve"> этажных щитках</w:t>
      </w:r>
      <w:r w:rsidRPr="00205DEA">
        <w:rPr>
          <w:rFonts w:ascii="Times New Roman" w:hAnsi="Times New Roman"/>
          <w:sz w:val="24"/>
          <w:szCs w:val="24"/>
        </w:rPr>
        <w:t>.</w:t>
      </w:r>
      <w:bookmarkEnd w:id="37"/>
      <w:bookmarkEnd w:id="38"/>
      <w:bookmarkEnd w:id="39"/>
    </w:p>
    <w:p w:rsidR="000779F0" w:rsidRDefault="000779F0" w:rsidP="0090522C">
      <w:pPr>
        <w:pStyle w:val="aff3"/>
        <w:numPr>
          <w:ilvl w:val="2"/>
          <w:numId w:val="15"/>
        </w:numPr>
        <w:spacing w:after="0" w:line="360" w:lineRule="auto"/>
        <w:ind w:left="-851" w:firstLine="851"/>
        <w:contextualSpacing/>
        <w:jc w:val="both"/>
        <w:rPr>
          <w:rFonts w:ascii="Times New Roman" w:hAnsi="Times New Roman"/>
          <w:sz w:val="24"/>
          <w:szCs w:val="24"/>
          <w:lang w:eastAsia="ar-SA"/>
        </w:rPr>
      </w:pPr>
      <w:bookmarkStart w:id="40" w:name="_Toc503365147"/>
      <w:bookmarkStart w:id="41" w:name="_Toc503509684"/>
      <w:bookmarkStart w:id="42" w:name="_Toc503532741"/>
      <w:r w:rsidRPr="00205DEA">
        <w:rPr>
          <w:rFonts w:ascii="Times New Roman" w:hAnsi="Times New Roman"/>
          <w:sz w:val="24"/>
          <w:szCs w:val="24"/>
        </w:rPr>
        <w:t>На подстанциях потребителей конструкция решеток и дверей камер, в которых установлены предохранители на стороне высшего напряжения трансформаторов напряжения, используемых для расчетного учета, должна обеспечивать возможность их пломбирования. Рукоятки приводов разъединителей трансформаторов напряжения, используемых для расчетного учета, должны иметь приспособления для их пломбирования</w:t>
      </w:r>
      <w:bookmarkEnd w:id="40"/>
      <w:bookmarkEnd w:id="41"/>
      <w:bookmarkEnd w:id="42"/>
    </w:p>
    <w:p w:rsidR="00286D38" w:rsidRPr="00205DEA" w:rsidRDefault="00286D38" w:rsidP="00286D38">
      <w:pPr>
        <w:pStyle w:val="aff3"/>
        <w:spacing w:after="0" w:line="360" w:lineRule="auto"/>
        <w:contextualSpacing/>
        <w:jc w:val="both"/>
        <w:rPr>
          <w:rFonts w:ascii="Times New Roman" w:hAnsi="Times New Roman"/>
          <w:sz w:val="24"/>
          <w:szCs w:val="24"/>
          <w:lang w:eastAsia="ar-SA"/>
        </w:rPr>
      </w:pPr>
    </w:p>
    <w:p w:rsidR="00043BA9" w:rsidRDefault="008012B2" w:rsidP="008012B2">
      <w:pPr>
        <w:pStyle w:val="aff3"/>
        <w:spacing w:after="0" w:line="360" w:lineRule="auto"/>
        <w:contextualSpacing/>
        <w:jc w:val="both"/>
        <w:rPr>
          <w:rFonts w:ascii="Times New Roman" w:hAnsi="Times New Roman"/>
          <w:sz w:val="24"/>
          <w:szCs w:val="24"/>
        </w:rPr>
      </w:pPr>
      <w:bookmarkStart w:id="43" w:name="_Toc503532742"/>
      <w:r w:rsidRPr="008012B2">
        <w:rPr>
          <w:rFonts w:ascii="Times New Roman" w:hAnsi="Times New Roman"/>
          <w:sz w:val="24"/>
          <w:szCs w:val="24"/>
        </w:rPr>
        <w:t>2.2</w:t>
      </w:r>
      <w:r w:rsidR="00286D38" w:rsidRPr="00286D38">
        <w:rPr>
          <w:rFonts w:ascii="Times New Roman" w:hAnsi="Times New Roman"/>
          <w:sz w:val="24"/>
          <w:szCs w:val="24"/>
        </w:rPr>
        <w:t xml:space="preserve">    </w:t>
      </w:r>
      <w:r w:rsidR="00043BA9" w:rsidRPr="00EF1F65">
        <w:rPr>
          <w:rFonts w:ascii="Times New Roman" w:hAnsi="Times New Roman"/>
          <w:sz w:val="24"/>
          <w:szCs w:val="24"/>
        </w:rPr>
        <w:t>Общие требования к схемам включения приборов учета</w:t>
      </w:r>
      <w:bookmarkEnd w:id="43"/>
    </w:p>
    <w:p w:rsidR="00A8505A" w:rsidRPr="00EF1F65" w:rsidRDefault="00A8505A" w:rsidP="00A8505A">
      <w:pPr>
        <w:pStyle w:val="aff3"/>
        <w:spacing w:after="0" w:line="360" w:lineRule="auto"/>
        <w:ind w:left="360"/>
        <w:contextualSpacing/>
        <w:jc w:val="both"/>
        <w:rPr>
          <w:rFonts w:ascii="Times New Roman" w:hAnsi="Times New Roman"/>
          <w:sz w:val="24"/>
          <w:szCs w:val="24"/>
        </w:rPr>
      </w:pPr>
    </w:p>
    <w:p w:rsidR="00043BA9" w:rsidRPr="00EF1F65" w:rsidRDefault="00043BA9" w:rsidP="0090522C">
      <w:pPr>
        <w:pStyle w:val="aff3"/>
        <w:numPr>
          <w:ilvl w:val="2"/>
          <w:numId w:val="15"/>
        </w:numPr>
        <w:spacing w:after="0" w:line="360" w:lineRule="auto"/>
        <w:ind w:left="-851" w:firstLine="851"/>
        <w:contextualSpacing/>
        <w:jc w:val="both"/>
        <w:rPr>
          <w:rFonts w:ascii="Times New Roman" w:hAnsi="Times New Roman"/>
          <w:sz w:val="24"/>
          <w:szCs w:val="24"/>
        </w:rPr>
      </w:pPr>
      <w:bookmarkStart w:id="44" w:name="_Toc503532743"/>
      <w:r w:rsidRPr="00EF1F65">
        <w:rPr>
          <w:rFonts w:ascii="Times New Roman" w:hAnsi="Times New Roman"/>
          <w:sz w:val="24"/>
          <w:szCs w:val="24"/>
        </w:rPr>
        <w:t>Схемы включения электросчетчиков должны соответствовать схемам, приведенным производителем в паспортах на электросчетчики</w:t>
      </w:r>
      <w:bookmarkEnd w:id="44"/>
      <w:r w:rsidRPr="00EF1F65">
        <w:rPr>
          <w:rFonts w:ascii="Times New Roman" w:hAnsi="Times New Roman"/>
          <w:sz w:val="24"/>
          <w:szCs w:val="24"/>
        </w:rPr>
        <w:t xml:space="preserve"> </w:t>
      </w:r>
    </w:p>
    <w:p w:rsidR="00077CA1" w:rsidRPr="00EF1F65" w:rsidRDefault="00077CA1" w:rsidP="007F1B2B">
      <w:pPr>
        <w:pStyle w:val="aff3"/>
        <w:numPr>
          <w:ilvl w:val="2"/>
          <w:numId w:val="15"/>
        </w:numPr>
        <w:spacing w:after="0" w:line="360" w:lineRule="auto"/>
        <w:ind w:left="0" w:firstLine="0"/>
        <w:contextualSpacing/>
        <w:jc w:val="both"/>
        <w:rPr>
          <w:rFonts w:ascii="Times New Roman" w:hAnsi="Times New Roman"/>
          <w:sz w:val="24"/>
          <w:szCs w:val="24"/>
        </w:rPr>
      </w:pPr>
      <w:bookmarkStart w:id="45" w:name="_Toc503532744"/>
      <w:r w:rsidRPr="00EF1F65">
        <w:rPr>
          <w:rFonts w:ascii="Times New Roman" w:hAnsi="Times New Roman"/>
          <w:sz w:val="24"/>
          <w:szCs w:val="24"/>
        </w:rPr>
        <w:t>В электропроводке к расчетным счетчикам наличие паек не допускается</w:t>
      </w:r>
      <w:bookmarkEnd w:id="45"/>
      <w:r w:rsidRPr="00EF1F65">
        <w:rPr>
          <w:rFonts w:ascii="Times New Roman" w:hAnsi="Times New Roman"/>
          <w:sz w:val="24"/>
          <w:szCs w:val="24"/>
        </w:rPr>
        <w:t xml:space="preserve"> </w:t>
      </w:r>
    </w:p>
    <w:p w:rsidR="00077CA1" w:rsidRPr="00EF1F65" w:rsidRDefault="00077CA1" w:rsidP="0090522C">
      <w:pPr>
        <w:pStyle w:val="aff3"/>
        <w:numPr>
          <w:ilvl w:val="2"/>
          <w:numId w:val="15"/>
        </w:numPr>
        <w:spacing w:after="0" w:line="360" w:lineRule="auto"/>
        <w:ind w:left="-851" w:firstLine="851"/>
        <w:contextualSpacing/>
        <w:jc w:val="both"/>
        <w:rPr>
          <w:rFonts w:ascii="Times New Roman" w:hAnsi="Times New Roman"/>
          <w:sz w:val="24"/>
          <w:szCs w:val="24"/>
        </w:rPr>
      </w:pPr>
      <w:bookmarkStart w:id="46" w:name="_Toc503532745"/>
      <w:r w:rsidRPr="00EF1F65">
        <w:rPr>
          <w:rFonts w:ascii="Times New Roman" w:hAnsi="Times New Roman"/>
          <w:sz w:val="24"/>
          <w:szCs w:val="24"/>
        </w:rPr>
        <w:t>Сечения проводов токовых цепей</w:t>
      </w:r>
      <w:r w:rsidR="00C22E0D" w:rsidRPr="00EF1F65">
        <w:rPr>
          <w:rFonts w:ascii="Times New Roman" w:hAnsi="Times New Roman"/>
          <w:sz w:val="24"/>
          <w:szCs w:val="24"/>
        </w:rPr>
        <w:t xml:space="preserve"> должно быть не менее 2,5мм2 для</w:t>
      </w:r>
      <w:r w:rsidRPr="00EF1F65">
        <w:rPr>
          <w:rFonts w:ascii="Times New Roman" w:hAnsi="Times New Roman"/>
          <w:sz w:val="24"/>
          <w:szCs w:val="24"/>
        </w:rPr>
        <w:t xml:space="preserve"> меди и 4 мм2 для алюминия</w:t>
      </w:r>
      <w:bookmarkEnd w:id="46"/>
      <w:r w:rsidRPr="00EF1F65">
        <w:rPr>
          <w:rFonts w:ascii="Times New Roman" w:hAnsi="Times New Roman"/>
          <w:sz w:val="24"/>
          <w:szCs w:val="24"/>
        </w:rPr>
        <w:t xml:space="preserve"> </w:t>
      </w:r>
    </w:p>
    <w:p w:rsidR="00077CA1" w:rsidRPr="00EF1F65" w:rsidRDefault="00077CA1" w:rsidP="0090522C">
      <w:pPr>
        <w:pStyle w:val="aff3"/>
        <w:numPr>
          <w:ilvl w:val="2"/>
          <w:numId w:val="15"/>
        </w:numPr>
        <w:spacing w:after="0" w:line="360" w:lineRule="auto"/>
        <w:ind w:left="-851" w:firstLine="851"/>
        <w:contextualSpacing/>
        <w:jc w:val="both"/>
        <w:rPr>
          <w:rFonts w:ascii="Times New Roman" w:hAnsi="Times New Roman"/>
          <w:sz w:val="24"/>
          <w:szCs w:val="24"/>
        </w:rPr>
      </w:pPr>
      <w:bookmarkStart w:id="47" w:name="_Toc503532746"/>
      <w:r w:rsidRPr="00EF1F65">
        <w:rPr>
          <w:rFonts w:ascii="Times New Roman" w:hAnsi="Times New Roman"/>
          <w:sz w:val="24"/>
          <w:szCs w:val="24"/>
        </w:rPr>
        <w:t>В цепях учета должно производиться их маркирование специальными знаками визуального контроля</w:t>
      </w:r>
      <w:bookmarkEnd w:id="47"/>
      <w:r w:rsidRPr="00EF1F65">
        <w:rPr>
          <w:rFonts w:ascii="Times New Roman" w:hAnsi="Times New Roman"/>
          <w:sz w:val="24"/>
          <w:szCs w:val="24"/>
        </w:rPr>
        <w:t xml:space="preserve"> </w:t>
      </w:r>
    </w:p>
    <w:p w:rsidR="00077CA1" w:rsidRPr="00EF1F65" w:rsidRDefault="00077CA1" w:rsidP="0090522C">
      <w:pPr>
        <w:pStyle w:val="aff3"/>
        <w:numPr>
          <w:ilvl w:val="2"/>
          <w:numId w:val="15"/>
        </w:numPr>
        <w:spacing w:after="0" w:line="360" w:lineRule="auto"/>
        <w:ind w:left="-851" w:firstLine="851"/>
        <w:contextualSpacing/>
        <w:jc w:val="both"/>
        <w:rPr>
          <w:rFonts w:ascii="Times New Roman" w:hAnsi="Times New Roman"/>
          <w:sz w:val="24"/>
          <w:szCs w:val="24"/>
        </w:rPr>
      </w:pPr>
      <w:bookmarkStart w:id="48" w:name="_Toc503532747"/>
      <w:r w:rsidRPr="00EF1F65">
        <w:rPr>
          <w:rFonts w:ascii="Times New Roman" w:hAnsi="Times New Roman"/>
          <w:sz w:val="24"/>
          <w:szCs w:val="24"/>
        </w:rPr>
        <w:t>Применение проводов и кабелей с алюминиевыми жилами для внутреннего монтажа щитовых устройств не допускается</w:t>
      </w:r>
      <w:bookmarkEnd w:id="48"/>
      <w:r w:rsidRPr="00EF1F65">
        <w:rPr>
          <w:rFonts w:ascii="Times New Roman" w:hAnsi="Times New Roman"/>
          <w:sz w:val="24"/>
          <w:szCs w:val="24"/>
        </w:rPr>
        <w:t xml:space="preserve"> </w:t>
      </w:r>
    </w:p>
    <w:p w:rsidR="00077CA1" w:rsidRDefault="00077CA1" w:rsidP="0090522C">
      <w:pPr>
        <w:pStyle w:val="aff3"/>
        <w:numPr>
          <w:ilvl w:val="2"/>
          <w:numId w:val="15"/>
        </w:numPr>
        <w:spacing w:after="0" w:line="360" w:lineRule="auto"/>
        <w:ind w:left="-851" w:firstLine="851"/>
        <w:contextualSpacing/>
        <w:jc w:val="both"/>
        <w:rPr>
          <w:rFonts w:ascii="Times New Roman" w:hAnsi="Times New Roman"/>
          <w:sz w:val="24"/>
          <w:szCs w:val="24"/>
        </w:rPr>
      </w:pPr>
      <w:bookmarkStart w:id="49" w:name="_Toc503532748"/>
      <w:r w:rsidRPr="00EF1F65">
        <w:rPr>
          <w:rFonts w:ascii="Times New Roman" w:hAnsi="Times New Roman"/>
          <w:sz w:val="24"/>
          <w:szCs w:val="24"/>
        </w:rPr>
        <w:t xml:space="preserve">Для сохранности измерительных цепей должна быть предусмотрена возможность опломбирования промежуточных </w:t>
      </w:r>
      <w:proofErr w:type="spellStart"/>
      <w:r w:rsidRPr="00EF1F65">
        <w:rPr>
          <w:rFonts w:ascii="Times New Roman" w:hAnsi="Times New Roman"/>
          <w:sz w:val="24"/>
          <w:szCs w:val="24"/>
        </w:rPr>
        <w:t>клеммников</w:t>
      </w:r>
      <w:proofErr w:type="spellEnd"/>
      <w:r w:rsidRPr="00EF1F65">
        <w:rPr>
          <w:rFonts w:ascii="Times New Roman" w:hAnsi="Times New Roman"/>
          <w:sz w:val="24"/>
          <w:szCs w:val="24"/>
        </w:rPr>
        <w:t xml:space="preserve">, испытательных блоков, коробок и других приборов, включаемых в измерительные цепи </w:t>
      </w:r>
      <w:r w:rsidR="00D41C54">
        <w:rPr>
          <w:rFonts w:ascii="Times New Roman" w:hAnsi="Times New Roman"/>
          <w:sz w:val="24"/>
          <w:szCs w:val="24"/>
        </w:rPr>
        <w:t>учета</w:t>
      </w:r>
      <w:r w:rsidRPr="00EF1F65">
        <w:rPr>
          <w:rFonts w:ascii="Times New Roman" w:hAnsi="Times New Roman"/>
          <w:sz w:val="24"/>
          <w:szCs w:val="24"/>
        </w:rPr>
        <w:t>, при этом необходимо минимизировать применение таких устройств</w:t>
      </w:r>
      <w:bookmarkEnd w:id="49"/>
    </w:p>
    <w:p w:rsidR="00A8505A" w:rsidRPr="00EF1F65" w:rsidRDefault="00A8505A" w:rsidP="00A8505A">
      <w:pPr>
        <w:pStyle w:val="aff3"/>
        <w:spacing w:after="0" w:line="360" w:lineRule="auto"/>
        <w:contextualSpacing/>
        <w:jc w:val="both"/>
        <w:rPr>
          <w:rFonts w:ascii="Times New Roman" w:hAnsi="Times New Roman"/>
          <w:sz w:val="24"/>
          <w:szCs w:val="24"/>
        </w:rPr>
      </w:pPr>
    </w:p>
    <w:p w:rsidR="00003A1C" w:rsidRDefault="00003A1C" w:rsidP="00286D38">
      <w:pPr>
        <w:pStyle w:val="aff3"/>
        <w:spacing w:after="0" w:line="360" w:lineRule="auto"/>
        <w:contextualSpacing/>
        <w:jc w:val="both"/>
        <w:rPr>
          <w:rFonts w:ascii="Times New Roman" w:hAnsi="Times New Roman"/>
          <w:sz w:val="24"/>
          <w:szCs w:val="24"/>
        </w:rPr>
      </w:pPr>
      <w:bookmarkStart w:id="50" w:name="_Toc415426025"/>
      <w:bookmarkStart w:id="51" w:name="_Toc415426142"/>
      <w:bookmarkStart w:id="52" w:name="_Toc503532750"/>
    </w:p>
    <w:p w:rsidR="00003A1C" w:rsidRDefault="00003A1C" w:rsidP="00286D38">
      <w:pPr>
        <w:pStyle w:val="aff3"/>
        <w:spacing w:after="0" w:line="360" w:lineRule="auto"/>
        <w:contextualSpacing/>
        <w:jc w:val="both"/>
        <w:rPr>
          <w:rFonts w:ascii="Times New Roman" w:hAnsi="Times New Roman"/>
          <w:sz w:val="24"/>
          <w:szCs w:val="24"/>
        </w:rPr>
      </w:pPr>
    </w:p>
    <w:p w:rsidR="00003A1C" w:rsidRDefault="00003A1C" w:rsidP="00286D38">
      <w:pPr>
        <w:pStyle w:val="aff3"/>
        <w:spacing w:after="0" w:line="360" w:lineRule="auto"/>
        <w:contextualSpacing/>
        <w:jc w:val="both"/>
        <w:rPr>
          <w:rFonts w:ascii="Times New Roman" w:hAnsi="Times New Roman"/>
          <w:sz w:val="24"/>
          <w:szCs w:val="24"/>
        </w:rPr>
      </w:pPr>
    </w:p>
    <w:p w:rsidR="00F13AA1" w:rsidRDefault="00F13AA1" w:rsidP="00003A1C">
      <w:pPr>
        <w:pStyle w:val="aff3"/>
        <w:spacing w:after="0" w:line="360" w:lineRule="auto"/>
        <w:contextualSpacing/>
        <w:jc w:val="center"/>
        <w:rPr>
          <w:rFonts w:ascii="Times New Roman" w:hAnsi="Times New Roman"/>
          <w:sz w:val="24"/>
          <w:szCs w:val="24"/>
          <w:u w:val="single"/>
        </w:rPr>
      </w:pPr>
    </w:p>
    <w:p w:rsidR="00F13AA1" w:rsidRDefault="00F13AA1" w:rsidP="00003A1C">
      <w:pPr>
        <w:pStyle w:val="aff3"/>
        <w:spacing w:after="0" w:line="360" w:lineRule="auto"/>
        <w:contextualSpacing/>
        <w:jc w:val="center"/>
        <w:rPr>
          <w:rFonts w:ascii="Times New Roman" w:hAnsi="Times New Roman"/>
          <w:sz w:val="24"/>
          <w:szCs w:val="24"/>
          <w:u w:val="single"/>
        </w:rPr>
      </w:pPr>
    </w:p>
    <w:p w:rsidR="00F13AA1" w:rsidRDefault="00F13AA1" w:rsidP="00003A1C">
      <w:pPr>
        <w:pStyle w:val="aff3"/>
        <w:spacing w:after="0" w:line="360" w:lineRule="auto"/>
        <w:contextualSpacing/>
        <w:jc w:val="center"/>
        <w:rPr>
          <w:rFonts w:ascii="Times New Roman" w:hAnsi="Times New Roman"/>
          <w:sz w:val="24"/>
          <w:szCs w:val="24"/>
          <w:u w:val="single"/>
        </w:rPr>
      </w:pPr>
    </w:p>
    <w:p w:rsidR="00F13AA1" w:rsidRDefault="00F13AA1" w:rsidP="00003A1C">
      <w:pPr>
        <w:pStyle w:val="aff3"/>
        <w:spacing w:after="0" w:line="360" w:lineRule="auto"/>
        <w:contextualSpacing/>
        <w:jc w:val="center"/>
        <w:rPr>
          <w:rFonts w:ascii="Times New Roman" w:hAnsi="Times New Roman"/>
          <w:sz w:val="24"/>
          <w:szCs w:val="24"/>
          <w:u w:val="single"/>
        </w:rPr>
      </w:pPr>
    </w:p>
    <w:p w:rsidR="00F13AA1" w:rsidRDefault="00F13AA1" w:rsidP="00003A1C">
      <w:pPr>
        <w:pStyle w:val="aff3"/>
        <w:spacing w:after="0" w:line="360" w:lineRule="auto"/>
        <w:contextualSpacing/>
        <w:jc w:val="center"/>
        <w:rPr>
          <w:rFonts w:ascii="Times New Roman" w:hAnsi="Times New Roman"/>
          <w:sz w:val="24"/>
          <w:szCs w:val="24"/>
          <w:u w:val="single"/>
        </w:rPr>
      </w:pPr>
    </w:p>
    <w:p w:rsidR="00A658C4" w:rsidRPr="00003A1C" w:rsidRDefault="00A658C4" w:rsidP="00003A1C">
      <w:pPr>
        <w:pStyle w:val="aff3"/>
        <w:spacing w:after="0" w:line="360" w:lineRule="auto"/>
        <w:contextualSpacing/>
        <w:jc w:val="center"/>
        <w:rPr>
          <w:rFonts w:ascii="Times New Roman" w:hAnsi="Times New Roman"/>
          <w:sz w:val="24"/>
          <w:szCs w:val="24"/>
          <w:u w:val="single"/>
        </w:rPr>
      </w:pPr>
      <w:r w:rsidRPr="00003A1C">
        <w:rPr>
          <w:rFonts w:ascii="Times New Roman" w:hAnsi="Times New Roman"/>
          <w:sz w:val="24"/>
          <w:szCs w:val="24"/>
          <w:u w:val="single"/>
        </w:rPr>
        <w:lastRenderedPageBreak/>
        <w:t>Схема подключения однофазного прибора учета</w:t>
      </w:r>
      <w:bookmarkEnd w:id="50"/>
      <w:bookmarkEnd w:id="51"/>
      <w:bookmarkEnd w:id="52"/>
    </w:p>
    <w:p w:rsidR="00A658C4" w:rsidRPr="00205DEA" w:rsidRDefault="00477ED6" w:rsidP="00523625">
      <w:pPr>
        <w:spacing w:after="0" w:line="360" w:lineRule="auto"/>
        <w:jc w:val="center"/>
        <w:rPr>
          <w:rFonts w:ascii="Times New Roman" w:hAnsi="Times New Roman"/>
          <w:sz w:val="24"/>
          <w:szCs w:val="24"/>
        </w:rPr>
      </w:pPr>
      <w:r>
        <w:rPr>
          <w:noProof/>
          <w:lang w:eastAsia="ru-RU"/>
        </w:rPr>
        <w:drawing>
          <wp:inline distT="0" distB="0" distL="0" distR="0" wp14:anchorId="50C121D1" wp14:editId="5626AB4D">
            <wp:extent cx="4763135" cy="2422525"/>
            <wp:effectExtent l="0" t="0" r="0" b="0"/>
            <wp:docPr id="8" name="Рисунок 8" descr="Картинки по запросу Схема подключения однофазного прибора уч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Схема подключения однофазного прибора учета"/>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63135" cy="2422525"/>
                    </a:xfrm>
                    <a:prstGeom prst="rect">
                      <a:avLst/>
                    </a:prstGeom>
                    <a:noFill/>
                    <a:ln>
                      <a:noFill/>
                    </a:ln>
                  </pic:spPr>
                </pic:pic>
              </a:graphicData>
            </a:graphic>
          </wp:inline>
        </w:drawing>
      </w:r>
    </w:p>
    <w:p w:rsidR="00A658C4" w:rsidRPr="00205DEA" w:rsidRDefault="00A658C4" w:rsidP="00523625">
      <w:pPr>
        <w:spacing w:after="0" w:line="360" w:lineRule="auto"/>
        <w:jc w:val="both"/>
        <w:rPr>
          <w:rFonts w:ascii="Times New Roman" w:hAnsi="Times New Roman"/>
          <w:sz w:val="24"/>
          <w:szCs w:val="24"/>
        </w:rPr>
      </w:pPr>
      <w:r w:rsidRPr="00205DEA">
        <w:rPr>
          <w:rFonts w:ascii="Times New Roman" w:hAnsi="Times New Roman"/>
          <w:sz w:val="24"/>
          <w:szCs w:val="24"/>
        </w:rPr>
        <w:t>Примечание: допускается установка автоматического выключателя (АВ) непосредственно у потребителя, а не в шкафу учета.</w:t>
      </w:r>
    </w:p>
    <w:p w:rsidR="00DE6575" w:rsidRPr="00205DEA" w:rsidRDefault="00DE6575" w:rsidP="00523625">
      <w:pPr>
        <w:spacing w:after="0" w:line="360" w:lineRule="auto"/>
        <w:jc w:val="both"/>
        <w:rPr>
          <w:rFonts w:ascii="Times New Roman" w:hAnsi="Times New Roman"/>
          <w:sz w:val="24"/>
          <w:szCs w:val="24"/>
        </w:rPr>
      </w:pPr>
    </w:p>
    <w:p w:rsidR="00A658C4" w:rsidRPr="00205DEA" w:rsidRDefault="00A658C4" w:rsidP="00523625">
      <w:pPr>
        <w:spacing w:after="0" w:line="360" w:lineRule="auto"/>
        <w:jc w:val="both"/>
        <w:rPr>
          <w:rFonts w:ascii="Times New Roman" w:hAnsi="Times New Roman"/>
          <w:sz w:val="24"/>
          <w:szCs w:val="24"/>
        </w:rPr>
      </w:pPr>
    </w:p>
    <w:p w:rsidR="00A658C4" w:rsidRPr="00003A1C" w:rsidRDefault="00A658C4" w:rsidP="00003A1C">
      <w:pPr>
        <w:pStyle w:val="a1"/>
        <w:numPr>
          <w:ilvl w:val="0"/>
          <w:numId w:val="0"/>
        </w:numPr>
        <w:spacing w:before="0" w:after="0" w:line="360" w:lineRule="auto"/>
        <w:jc w:val="center"/>
        <w:rPr>
          <w:rStyle w:val="13"/>
          <w:sz w:val="24"/>
          <w:szCs w:val="24"/>
          <w:u w:val="single"/>
        </w:rPr>
      </w:pPr>
      <w:bookmarkStart w:id="53" w:name="_Toc415426026"/>
      <w:bookmarkStart w:id="54" w:name="_Toc415426143"/>
      <w:bookmarkStart w:id="55" w:name="_Toc503532751"/>
      <w:r w:rsidRPr="00003A1C">
        <w:rPr>
          <w:rStyle w:val="13"/>
          <w:rFonts w:eastAsia="Calibri"/>
          <w:caps w:val="0"/>
          <w:sz w:val="24"/>
          <w:szCs w:val="24"/>
          <w:u w:val="single"/>
        </w:rPr>
        <w:t>Схема подключения трехфазного прибора учета с непосредственным подключением к цепям тока и напряжения</w:t>
      </w:r>
      <w:bookmarkEnd w:id="53"/>
      <w:bookmarkEnd w:id="54"/>
      <w:bookmarkEnd w:id="55"/>
    </w:p>
    <w:p w:rsidR="00A658C4" w:rsidRPr="00205DEA" w:rsidRDefault="00A658C4" w:rsidP="00523625">
      <w:pPr>
        <w:spacing w:after="0" w:line="360" w:lineRule="auto"/>
        <w:jc w:val="center"/>
        <w:rPr>
          <w:rFonts w:ascii="Times New Roman" w:hAnsi="Times New Roman"/>
          <w:sz w:val="24"/>
          <w:szCs w:val="24"/>
        </w:rPr>
      </w:pPr>
    </w:p>
    <w:p w:rsidR="00A658C4" w:rsidRPr="00205DEA" w:rsidRDefault="00477ED6" w:rsidP="00523625">
      <w:pPr>
        <w:spacing w:after="0" w:line="360" w:lineRule="auto"/>
        <w:jc w:val="center"/>
        <w:rPr>
          <w:rFonts w:ascii="Times New Roman" w:hAnsi="Times New Roman"/>
          <w:sz w:val="24"/>
          <w:szCs w:val="24"/>
          <w:lang w:val="en-US"/>
        </w:rPr>
      </w:pPr>
      <w:r>
        <w:rPr>
          <w:noProof/>
          <w:lang w:eastAsia="ru-RU"/>
        </w:rPr>
        <w:drawing>
          <wp:inline distT="0" distB="0" distL="0" distR="0" wp14:anchorId="0DEFDE52" wp14:editId="560A98B9">
            <wp:extent cx="6029960" cy="3161511"/>
            <wp:effectExtent l="0" t="0" r="0" b="1270"/>
            <wp:docPr id="7" name="Рисунок 7" descr="Картинки по запросу Схема подключения трехфазного прибора уч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Схема подключения трехфазного прибора учета"/>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29960" cy="3161511"/>
                    </a:xfrm>
                    <a:prstGeom prst="rect">
                      <a:avLst/>
                    </a:prstGeom>
                    <a:noFill/>
                    <a:ln>
                      <a:noFill/>
                    </a:ln>
                  </pic:spPr>
                </pic:pic>
              </a:graphicData>
            </a:graphic>
          </wp:inline>
        </w:drawing>
      </w:r>
      <w:bookmarkStart w:id="56" w:name="_GoBack"/>
      <w:bookmarkEnd w:id="56"/>
    </w:p>
    <w:p w:rsidR="00A658C4" w:rsidRPr="00205DEA" w:rsidRDefault="00A658C4" w:rsidP="00523625">
      <w:pPr>
        <w:spacing w:after="0" w:line="360" w:lineRule="auto"/>
        <w:rPr>
          <w:rFonts w:ascii="Times New Roman" w:hAnsi="Times New Roman"/>
          <w:sz w:val="24"/>
          <w:szCs w:val="24"/>
          <w:lang w:val="en-US"/>
        </w:rPr>
      </w:pPr>
    </w:p>
    <w:p w:rsidR="00F42636" w:rsidRPr="00205DEA" w:rsidRDefault="00A658C4" w:rsidP="00523625">
      <w:pPr>
        <w:spacing w:after="0" w:line="360" w:lineRule="auto"/>
        <w:rPr>
          <w:rFonts w:ascii="Times New Roman" w:hAnsi="Times New Roman"/>
          <w:sz w:val="24"/>
          <w:szCs w:val="24"/>
          <w:lang w:val="en-US"/>
        </w:rPr>
      </w:pPr>
      <w:r w:rsidRPr="00205DEA">
        <w:rPr>
          <w:rFonts w:ascii="Times New Roman" w:hAnsi="Times New Roman"/>
          <w:sz w:val="24"/>
          <w:szCs w:val="24"/>
          <w:lang w:val="en-US"/>
        </w:rPr>
        <w:br w:type="page"/>
      </w:r>
    </w:p>
    <w:p w:rsidR="00A658C4" w:rsidRPr="00003A1C" w:rsidRDefault="00A658C4" w:rsidP="00003A1C">
      <w:pPr>
        <w:pStyle w:val="a1"/>
        <w:numPr>
          <w:ilvl w:val="0"/>
          <w:numId w:val="0"/>
        </w:numPr>
        <w:spacing w:before="0" w:after="0" w:line="360" w:lineRule="auto"/>
        <w:jc w:val="center"/>
        <w:rPr>
          <w:rStyle w:val="13"/>
          <w:sz w:val="24"/>
          <w:szCs w:val="24"/>
          <w:u w:val="single"/>
        </w:rPr>
      </w:pPr>
      <w:bookmarkStart w:id="57" w:name="_Toc415426027"/>
      <w:bookmarkStart w:id="58" w:name="_Toc415426144"/>
      <w:bookmarkStart w:id="59" w:name="_Toc503532752"/>
      <w:r w:rsidRPr="00003A1C">
        <w:rPr>
          <w:rStyle w:val="13"/>
          <w:rFonts w:eastAsia="Calibri"/>
          <w:caps w:val="0"/>
          <w:sz w:val="24"/>
          <w:szCs w:val="24"/>
          <w:u w:val="single"/>
        </w:rPr>
        <w:lastRenderedPageBreak/>
        <w:t>Схема подключения трехфазного прибора учета к цепям тока через трансформаторы тока и непосредственным включением в цепь напряжения</w:t>
      </w:r>
      <w:bookmarkEnd w:id="57"/>
      <w:bookmarkEnd w:id="58"/>
      <w:bookmarkEnd w:id="59"/>
    </w:p>
    <w:p w:rsidR="00A658C4" w:rsidRPr="00205DEA" w:rsidRDefault="00A658C4" w:rsidP="00523625">
      <w:pPr>
        <w:spacing w:after="0" w:line="360" w:lineRule="auto"/>
        <w:rPr>
          <w:rFonts w:ascii="Times New Roman" w:hAnsi="Times New Roman"/>
          <w:sz w:val="24"/>
          <w:szCs w:val="24"/>
        </w:rPr>
      </w:pPr>
    </w:p>
    <w:p w:rsidR="00A658C4" w:rsidRPr="00205DEA" w:rsidRDefault="00A658C4" w:rsidP="00477ED6">
      <w:pPr>
        <w:spacing w:after="0" w:line="360" w:lineRule="auto"/>
        <w:jc w:val="center"/>
        <w:rPr>
          <w:rFonts w:ascii="Times New Roman" w:hAnsi="Times New Roman"/>
          <w:sz w:val="24"/>
          <w:szCs w:val="24"/>
        </w:rPr>
      </w:pPr>
    </w:p>
    <w:p w:rsidR="00A658C4" w:rsidRPr="00205DEA" w:rsidRDefault="00096D05" w:rsidP="00096D05">
      <w:pPr>
        <w:spacing w:after="0" w:line="360" w:lineRule="auto"/>
        <w:jc w:val="center"/>
        <w:rPr>
          <w:rFonts w:ascii="Times New Roman" w:hAnsi="Times New Roman"/>
          <w:sz w:val="24"/>
          <w:szCs w:val="24"/>
          <w:lang w:val="en-US"/>
        </w:rPr>
      </w:pPr>
      <w:r>
        <w:rPr>
          <w:noProof/>
          <w:lang w:eastAsia="ru-RU"/>
        </w:rPr>
        <w:drawing>
          <wp:inline distT="0" distB="0" distL="0" distR="0" wp14:anchorId="5593BE0E" wp14:editId="5DFF9B22">
            <wp:extent cx="5485861" cy="4135207"/>
            <wp:effectExtent l="0" t="0" r="635" b="0"/>
            <wp:docPr id="10" name="Рисунок 10" descr="Картинки по запросу Схема подключения трехфазного прибора учета к цепям тока через трансформаторы то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Схема подключения трехфазного прибора учета к цепям тока через трансформаторы тока"/>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40820" cy="4176635"/>
                    </a:xfrm>
                    <a:prstGeom prst="rect">
                      <a:avLst/>
                    </a:prstGeom>
                    <a:noFill/>
                    <a:ln>
                      <a:noFill/>
                    </a:ln>
                  </pic:spPr>
                </pic:pic>
              </a:graphicData>
            </a:graphic>
          </wp:inline>
        </w:drawing>
      </w:r>
    </w:p>
    <w:p w:rsidR="00A658C4" w:rsidRPr="00205DEA" w:rsidRDefault="00A658C4" w:rsidP="00523625">
      <w:pPr>
        <w:spacing w:after="0" w:line="360" w:lineRule="auto"/>
        <w:jc w:val="center"/>
        <w:rPr>
          <w:rFonts w:ascii="Times New Roman" w:hAnsi="Times New Roman"/>
          <w:sz w:val="24"/>
          <w:szCs w:val="24"/>
          <w:lang w:val="en-US"/>
        </w:rPr>
      </w:pPr>
    </w:p>
    <w:p w:rsidR="00A658C4" w:rsidRPr="00205DEA" w:rsidRDefault="00A658C4" w:rsidP="00523625">
      <w:pPr>
        <w:pStyle w:val="aff3"/>
        <w:spacing w:after="0" w:line="360" w:lineRule="auto"/>
        <w:rPr>
          <w:rFonts w:ascii="Times New Roman" w:hAnsi="Times New Roman"/>
          <w:sz w:val="24"/>
          <w:szCs w:val="24"/>
        </w:rPr>
      </w:pPr>
    </w:p>
    <w:p w:rsidR="00A658C4" w:rsidRPr="00205DEA" w:rsidRDefault="00A658C4" w:rsidP="00523625">
      <w:pPr>
        <w:pStyle w:val="aff3"/>
        <w:spacing w:after="0" w:line="360" w:lineRule="auto"/>
        <w:jc w:val="center"/>
        <w:rPr>
          <w:rFonts w:ascii="Times New Roman" w:hAnsi="Times New Roman"/>
          <w:sz w:val="24"/>
          <w:szCs w:val="24"/>
        </w:rPr>
      </w:pPr>
    </w:p>
    <w:p w:rsidR="00E3016E" w:rsidRPr="00E3016E" w:rsidRDefault="00A658C4" w:rsidP="00E3016E">
      <w:pPr>
        <w:pStyle w:val="a1"/>
        <w:numPr>
          <w:ilvl w:val="0"/>
          <w:numId w:val="0"/>
        </w:numPr>
        <w:spacing w:before="0" w:after="0" w:line="360" w:lineRule="auto"/>
        <w:jc w:val="center"/>
        <w:rPr>
          <w:rStyle w:val="13"/>
          <w:b/>
          <w:caps w:val="0"/>
          <w:sz w:val="24"/>
          <w:szCs w:val="24"/>
          <w:u w:val="single"/>
        </w:rPr>
      </w:pPr>
      <w:r w:rsidRPr="00205DEA">
        <w:rPr>
          <w:rFonts w:ascii="Times New Roman" w:hAnsi="Times New Roman"/>
          <w:sz w:val="24"/>
          <w:szCs w:val="24"/>
        </w:rPr>
        <w:br w:type="page"/>
      </w:r>
      <w:bookmarkStart w:id="60" w:name="_Toc503532770"/>
      <w:r w:rsidR="00E3016E" w:rsidRPr="00E3016E">
        <w:rPr>
          <w:rStyle w:val="13"/>
          <w:caps w:val="0"/>
          <w:sz w:val="24"/>
          <w:szCs w:val="24"/>
          <w:u w:val="single"/>
        </w:rPr>
        <w:lastRenderedPageBreak/>
        <w:t xml:space="preserve">Ввод в здание от ВЛ 0,4 </w:t>
      </w:r>
      <w:proofErr w:type="spellStart"/>
      <w:r w:rsidR="00E3016E" w:rsidRPr="00E3016E">
        <w:rPr>
          <w:rStyle w:val="13"/>
          <w:caps w:val="0"/>
          <w:sz w:val="24"/>
          <w:szCs w:val="24"/>
          <w:u w:val="single"/>
        </w:rPr>
        <w:t>кв</w:t>
      </w:r>
      <w:proofErr w:type="spellEnd"/>
      <w:r w:rsidR="00E3016E" w:rsidRPr="00E3016E">
        <w:rPr>
          <w:rStyle w:val="13"/>
          <w:caps w:val="0"/>
          <w:sz w:val="24"/>
          <w:szCs w:val="24"/>
          <w:u w:val="single"/>
        </w:rPr>
        <w:t xml:space="preserve"> с изолированными проводами при установке учета на опоре (подземный ввод)</w:t>
      </w:r>
      <w:bookmarkEnd w:id="60"/>
    </w:p>
    <w:p w:rsidR="00E3016E" w:rsidRPr="00205DEA" w:rsidRDefault="00E3016E" w:rsidP="00E3016E">
      <w:pPr>
        <w:spacing w:after="0" w:line="360" w:lineRule="auto"/>
        <w:rPr>
          <w:rFonts w:ascii="Times New Roman" w:hAnsi="Times New Roman"/>
          <w:sz w:val="24"/>
          <w:szCs w:val="24"/>
        </w:rPr>
      </w:pPr>
    </w:p>
    <w:p w:rsidR="00E3016E" w:rsidRPr="00E3016E" w:rsidRDefault="00E3016E" w:rsidP="00E3016E">
      <w:pPr>
        <w:pStyle w:val="a1"/>
        <w:numPr>
          <w:ilvl w:val="0"/>
          <w:numId w:val="0"/>
        </w:numPr>
        <w:spacing w:before="0" w:after="0" w:line="360" w:lineRule="auto"/>
        <w:jc w:val="center"/>
        <w:rPr>
          <w:rStyle w:val="13"/>
          <w:caps w:val="0"/>
          <w:sz w:val="24"/>
          <w:szCs w:val="24"/>
          <w:u w:val="single"/>
        </w:rPr>
      </w:pPr>
      <w:r>
        <w:rPr>
          <w:rFonts w:ascii="Times New Roman" w:hAnsi="Times New Roman"/>
          <w:noProof/>
          <w:sz w:val="24"/>
          <w:szCs w:val="24"/>
        </w:rPr>
        <w:drawing>
          <wp:inline distT="0" distB="0" distL="0" distR="0" wp14:anchorId="40C057EA" wp14:editId="2DF99416">
            <wp:extent cx="6029960" cy="3763292"/>
            <wp:effectExtent l="0" t="0" r="889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29960" cy="3763292"/>
                    </a:xfrm>
                    <a:prstGeom prst="rect">
                      <a:avLst/>
                    </a:prstGeom>
                    <a:noFill/>
                    <a:ln>
                      <a:noFill/>
                    </a:ln>
                  </pic:spPr>
                </pic:pic>
              </a:graphicData>
            </a:graphic>
          </wp:inline>
        </w:drawing>
      </w:r>
      <w:r w:rsidRPr="00205DEA">
        <w:rPr>
          <w:rFonts w:ascii="Times New Roman" w:hAnsi="Times New Roman"/>
          <w:sz w:val="24"/>
          <w:szCs w:val="24"/>
        </w:rPr>
        <w:br w:type="page"/>
      </w:r>
      <w:bookmarkStart w:id="61" w:name="_Toc503532772"/>
      <w:r w:rsidRPr="00E3016E">
        <w:rPr>
          <w:rStyle w:val="13"/>
          <w:caps w:val="0"/>
          <w:sz w:val="24"/>
          <w:szCs w:val="24"/>
          <w:u w:val="single"/>
        </w:rPr>
        <w:lastRenderedPageBreak/>
        <w:t xml:space="preserve">Ввод в здание от ВЛ 0,4 </w:t>
      </w:r>
      <w:proofErr w:type="spellStart"/>
      <w:r w:rsidRPr="00E3016E">
        <w:rPr>
          <w:rStyle w:val="13"/>
          <w:caps w:val="0"/>
          <w:sz w:val="24"/>
          <w:szCs w:val="24"/>
          <w:u w:val="single"/>
        </w:rPr>
        <w:t>кВ</w:t>
      </w:r>
      <w:proofErr w:type="spellEnd"/>
      <w:r w:rsidRPr="00E3016E">
        <w:rPr>
          <w:rStyle w:val="13"/>
          <w:caps w:val="0"/>
          <w:sz w:val="24"/>
          <w:szCs w:val="24"/>
          <w:u w:val="single"/>
        </w:rPr>
        <w:t xml:space="preserve"> с изолированными проводами при установке учета на опоре (воздушный ввод)</w:t>
      </w:r>
      <w:bookmarkEnd w:id="61"/>
    </w:p>
    <w:p w:rsidR="00E3016E" w:rsidRPr="00205DEA" w:rsidRDefault="00E3016E" w:rsidP="00E3016E">
      <w:pPr>
        <w:pStyle w:val="a1"/>
        <w:numPr>
          <w:ilvl w:val="0"/>
          <w:numId w:val="0"/>
        </w:numPr>
        <w:spacing w:before="0" w:after="0" w:line="360" w:lineRule="auto"/>
        <w:jc w:val="both"/>
        <w:rPr>
          <w:rStyle w:val="13"/>
          <w:rFonts w:eastAsia="Calibri"/>
          <w:caps w:val="0"/>
          <w:sz w:val="24"/>
          <w:szCs w:val="24"/>
        </w:rPr>
      </w:pPr>
    </w:p>
    <w:p w:rsidR="00E3016E" w:rsidRPr="00A8505A" w:rsidRDefault="00E3016E" w:rsidP="00E3016E">
      <w:pPr>
        <w:spacing w:after="0" w:line="360" w:lineRule="auto"/>
        <w:rPr>
          <w:rStyle w:val="13"/>
          <w:rFonts w:eastAsia="Calibri"/>
          <w:b w:val="0"/>
          <w:sz w:val="24"/>
          <w:szCs w:val="24"/>
        </w:rPr>
      </w:pPr>
      <w:r>
        <w:rPr>
          <w:rFonts w:ascii="Times New Roman" w:hAnsi="Times New Roman"/>
          <w:bCs/>
          <w:noProof/>
          <w:kern w:val="32"/>
          <w:sz w:val="24"/>
          <w:szCs w:val="24"/>
          <w:lang w:eastAsia="ru-RU"/>
        </w:rPr>
        <w:drawing>
          <wp:inline distT="0" distB="0" distL="0" distR="0" wp14:anchorId="5AB2CEEE" wp14:editId="18B9707B">
            <wp:extent cx="5670645" cy="3200400"/>
            <wp:effectExtent l="0" t="0" r="635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68435" cy="3199153"/>
                    </a:xfrm>
                    <a:prstGeom prst="rect">
                      <a:avLst/>
                    </a:prstGeom>
                    <a:noFill/>
                    <a:ln>
                      <a:noFill/>
                    </a:ln>
                  </pic:spPr>
                </pic:pic>
              </a:graphicData>
            </a:graphic>
          </wp:inline>
        </w:drawing>
      </w:r>
    </w:p>
    <w:p w:rsidR="00E3016E" w:rsidRPr="00E3016E" w:rsidRDefault="00E3016E" w:rsidP="00E3016E">
      <w:pPr>
        <w:pStyle w:val="a1"/>
        <w:numPr>
          <w:ilvl w:val="0"/>
          <w:numId w:val="0"/>
        </w:numPr>
        <w:spacing w:before="0" w:after="0" w:line="360" w:lineRule="auto"/>
        <w:jc w:val="center"/>
        <w:rPr>
          <w:noProof/>
          <w:u w:val="single"/>
        </w:rPr>
      </w:pPr>
      <w:r w:rsidRPr="00E3016E">
        <w:rPr>
          <w:rStyle w:val="13"/>
          <w:caps w:val="0"/>
          <w:sz w:val="24"/>
          <w:szCs w:val="24"/>
          <w:u w:val="single"/>
        </w:rPr>
        <w:lastRenderedPageBreak/>
        <w:t xml:space="preserve">Ввод в здание от ВЛ 0,4 </w:t>
      </w:r>
      <w:proofErr w:type="spellStart"/>
      <w:r w:rsidRPr="00E3016E">
        <w:rPr>
          <w:rStyle w:val="13"/>
          <w:caps w:val="0"/>
          <w:sz w:val="24"/>
          <w:szCs w:val="24"/>
          <w:u w:val="single"/>
        </w:rPr>
        <w:t>кВ</w:t>
      </w:r>
      <w:proofErr w:type="spellEnd"/>
      <w:r w:rsidRPr="00E3016E">
        <w:rPr>
          <w:rStyle w:val="13"/>
          <w:caps w:val="0"/>
          <w:sz w:val="24"/>
          <w:szCs w:val="24"/>
          <w:u w:val="single"/>
        </w:rPr>
        <w:t xml:space="preserve"> с изолированными проводами при установке учета на </w:t>
      </w:r>
      <w:proofErr w:type="spellStart"/>
      <w:r w:rsidRPr="00E3016E">
        <w:rPr>
          <w:rStyle w:val="13"/>
          <w:caps w:val="0"/>
          <w:sz w:val="24"/>
          <w:szCs w:val="24"/>
          <w:u w:val="single"/>
        </w:rPr>
        <w:t>трубостойке</w:t>
      </w:r>
      <w:proofErr w:type="spellEnd"/>
      <w:r w:rsidRPr="00E3016E">
        <w:rPr>
          <w:rStyle w:val="13"/>
          <w:caps w:val="0"/>
          <w:sz w:val="24"/>
          <w:szCs w:val="24"/>
          <w:u w:val="single"/>
        </w:rPr>
        <w:t xml:space="preserve"> забора (кабельный ввод)</w:t>
      </w:r>
    </w:p>
    <w:p w:rsidR="00E3016E" w:rsidRDefault="00E3016E" w:rsidP="00E3016E">
      <w:pPr>
        <w:pStyle w:val="a1"/>
        <w:numPr>
          <w:ilvl w:val="0"/>
          <w:numId w:val="0"/>
        </w:numPr>
        <w:spacing w:before="0" w:after="0" w:line="360" w:lineRule="auto"/>
        <w:jc w:val="center"/>
        <w:rPr>
          <w:rStyle w:val="13"/>
          <w:caps w:val="0"/>
          <w:sz w:val="24"/>
          <w:szCs w:val="24"/>
        </w:rPr>
      </w:pPr>
      <w:r w:rsidRPr="00855C20">
        <w:rPr>
          <w:rStyle w:val="13"/>
          <w:caps w:val="0"/>
          <w:noProof/>
          <w:sz w:val="24"/>
          <w:szCs w:val="24"/>
          <w:lang w:eastAsia="ru-RU"/>
        </w:rPr>
        <mc:AlternateContent>
          <mc:Choice Requires="wps">
            <w:drawing>
              <wp:anchor distT="0" distB="0" distL="114300" distR="114300" simplePos="0" relativeHeight="251659264" behindDoc="0" locked="0" layoutInCell="1" allowOverlap="1" wp14:anchorId="1D1CE75E" wp14:editId="78E4BBF7">
                <wp:simplePos x="0" y="0"/>
                <wp:positionH relativeFrom="column">
                  <wp:posOffset>-567899</wp:posOffset>
                </wp:positionH>
                <wp:positionV relativeFrom="paragraph">
                  <wp:posOffset>1385210</wp:posOffset>
                </wp:positionV>
                <wp:extent cx="921223" cy="238836"/>
                <wp:effectExtent l="0" t="0" r="12700" b="2794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223" cy="238836"/>
                        </a:xfrm>
                        <a:prstGeom prst="rect">
                          <a:avLst/>
                        </a:prstGeom>
                        <a:solidFill>
                          <a:srgbClr val="FFFFFF"/>
                        </a:solidFill>
                        <a:ln w="9525">
                          <a:solidFill>
                            <a:srgbClr val="000000"/>
                          </a:solidFill>
                          <a:miter lim="800000"/>
                          <a:headEnd/>
                          <a:tailEnd/>
                        </a:ln>
                      </wps:spPr>
                      <wps:txbx>
                        <w:txbxContent>
                          <w:p w:rsidR="00E3016E" w:rsidRPr="00855C20" w:rsidRDefault="00E3016E" w:rsidP="00E3016E">
                            <w:pPr>
                              <w:rPr>
                                <w:rFonts w:ascii="Times New Roman" w:hAnsi="Times New Roman"/>
                              </w:rPr>
                            </w:pPr>
                            <w:r w:rsidRPr="00855C20">
                              <w:rPr>
                                <w:rFonts w:ascii="Times New Roman" w:hAnsi="Times New Roman"/>
                              </w:rPr>
                              <w:t>Жилой дом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1CE75E" id="_x0000_t202" coordsize="21600,21600" o:spt="202" path="m,l,21600r21600,l21600,xe">
                <v:stroke joinstyle="miter"/>
                <v:path gradientshapeok="t" o:connecttype="rect"/>
              </v:shapetype>
              <v:shape id="Надпись 2" o:spid="_x0000_s1026" type="#_x0000_t202" style="position:absolute;left:0;text-align:left;margin-left:-44.7pt;margin-top:109.05pt;width:72.55pt;height:1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">
                <v:textbox>
                  <w:txbxContent>
                    <w:p w:rsidR="00E3016E" w:rsidRPr="00855C20" w:rsidRDefault="00E3016E" w:rsidP="00E3016E">
                      <w:pPr>
                        <w:rPr>
                          <w:rFonts w:ascii="Times New Roman" w:hAnsi="Times New Roman"/>
                        </w:rPr>
                      </w:pPr>
                      <w:r w:rsidRPr="00855C20">
                        <w:rPr>
                          <w:rFonts w:ascii="Times New Roman" w:hAnsi="Times New Roman"/>
                        </w:rPr>
                        <w:t>Жилой дом</w:t>
                      </w:r>
                    </w:p>
                  </w:txbxContent>
                </v:textbox>
              </v:shape>
            </w:pict>
          </mc:Fallback>
        </mc:AlternateContent>
      </w:r>
      <w:r>
        <w:rPr>
          <w:rFonts w:ascii="Times New Roman" w:hAnsi="Times New Roman"/>
          <w:b w:val="0"/>
          <w:bCs/>
          <w:caps w:val="0"/>
          <w:noProof/>
          <w:kern w:val="32"/>
          <w:sz w:val="24"/>
          <w:szCs w:val="24"/>
        </w:rPr>
        <w:drawing>
          <wp:inline distT="0" distB="0" distL="0" distR="0" wp14:anchorId="7A0BE31F" wp14:editId="351507C9">
            <wp:extent cx="6029960" cy="3962397"/>
            <wp:effectExtent l="0" t="0" r="0" b="63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29960" cy="3962397"/>
                    </a:xfrm>
                    <a:prstGeom prst="rect">
                      <a:avLst/>
                    </a:prstGeom>
                    <a:noFill/>
                    <a:ln>
                      <a:noFill/>
                    </a:ln>
                  </pic:spPr>
                </pic:pic>
              </a:graphicData>
            </a:graphic>
          </wp:inline>
        </w:drawing>
      </w:r>
    </w:p>
    <w:p w:rsidR="00E3016E" w:rsidRDefault="00E3016E" w:rsidP="00E3016E">
      <w:pPr>
        <w:pStyle w:val="a1"/>
        <w:numPr>
          <w:ilvl w:val="0"/>
          <w:numId w:val="0"/>
        </w:numPr>
        <w:spacing w:before="0" w:after="0" w:line="360" w:lineRule="auto"/>
        <w:jc w:val="both"/>
        <w:rPr>
          <w:rStyle w:val="13"/>
          <w:caps w:val="0"/>
          <w:sz w:val="24"/>
          <w:szCs w:val="24"/>
        </w:rPr>
      </w:pPr>
    </w:p>
    <w:p w:rsidR="00E3016E" w:rsidRDefault="00E3016E" w:rsidP="00E3016E">
      <w:pPr>
        <w:pStyle w:val="a1"/>
        <w:numPr>
          <w:ilvl w:val="0"/>
          <w:numId w:val="0"/>
        </w:numPr>
        <w:spacing w:before="0" w:after="0" w:line="360" w:lineRule="auto"/>
        <w:jc w:val="both"/>
        <w:rPr>
          <w:rStyle w:val="13"/>
          <w:caps w:val="0"/>
          <w:sz w:val="24"/>
          <w:szCs w:val="24"/>
        </w:rPr>
      </w:pPr>
    </w:p>
    <w:p w:rsidR="00E3016E" w:rsidRDefault="00E3016E" w:rsidP="00E3016E">
      <w:pPr>
        <w:pStyle w:val="a1"/>
        <w:numPr>
          <w:ilvl w:val="0"/>
          <w:numId w:val="0"/>
        </w:numPr>
        <w:spacing w:before="0" w:after="0" w:line="360" w:lineRule="auto"/>
        <w:jc w:val="both"/>
        <w:rPr>
          <w:rStyle w:val="13"/>
          <w:caps w:val="0"/>
          <w:sz w:val="24"/>
          <w:szCs w:val="24"/>
        </w:rPr>
      </w:pPr>
    </w:p>
    <w:p w:rsidR="00E3016E" w:rsidRDefault="00E3016E" w:rsidP="00E3016E">
      <w:pPr>
        <w:pStyle w:val="a1"/>
        <w:numPr>
          <w:ilvl w:val="0"/>
          <w:numId w:val="0"/>
        </w:numPr>
        <w:spacing w:before="0" w:after="0" w:line="360" w:lineRule="auto"/>
        <w:jc w:val="both"/>
        <w:rPr>
          <w:rStyle w:val="13"/>
          <w:caps w:val="0"/>
          <w:sz w:val="24"/>
          <w:szCs w:val="24"/>
        </w:rPr>
      </w:pPr>
    </w:p>
    <w:p w:rsidR="00E3016E" w:rsidRDefault="00E3016E" w:rsidP="00E3016E">
      <w:pPr>
        <w:pStyle w:val="a1"/>
        <w:numPr>
          <w:ilvl w:val="0"/>
          <w:numId w:val="0"/>
        </w:numPr>
        <w:spacing w:before="0" w:after="0" w:line="360" w:lineRule="auto"/>
        <w:jc w:val="both"/>
        <w:rPr>
          <w:rStyle w:val="13"/>
          <w:caps w:val="0"/>
          <w:sz w:val="24"/>
          <w:szCs w:val="24"/>
        </w:rPr>
      </w:pPr>
    </w:p>
    <w:p w:rsidR="00E3016E" w:rsidRDefault="00E3016E" w:rsidP="00E3016E">
      <w:pPr>
        <w:pStyle w:val="a1"/>
        <w:numPr>
          <w:ilvl w:val="0"/>
          <w:numId w:val="0"/>
        </w:numPr>
        <w:spacing w:before="0" w:after="0" w:line="360" w:lineRule="auto"/>
        <w:jc w:val="both"/>
        <w:rPr>
          <w:rStyle w:val="13"/>
          <w:caps w:val="0"/>
          <w:sz w:val="24"/>
          <w:szCs w:val="24"/>
        </w:rPr>
      </w:pPr>
    </w:p>
    <w:p w:rsidR="00E3016E" w:rsidRDefault="00E3016E" w:rsidP="00E3016E">
      <w:pPr>
        <w:pStyle w:val="a1"/>
        <w:numPr>
          <w:ilvl w:val="0"/>
          <w:numId w:val="0"/>
        </w:numPr>
        <w:spacing w:before="0" w:after="0" w:line="360" w:lineRule="auto"/>
        <w:jc w:val="both"/>
        <w:rPr>
          <w:rStyle w:val="13"/>
          <w:caps w:val="0"/>
          <w:sz w:val="24"/>
          <w:szCs w:val="24"/>
        </w:rPr>
      </w:pPr>
    </w:p>
    <w:p w:rsidR="00E3016E" w:rsidRDefault="00E3016E" w:rsidP="00E3016E">
      <w:pPr>
        <w:pStyle w:val="a1"/>
        <w:numPr>
          <w:ilvl w:val="0"/>
          <w:numId w:val="0"/>
        </w:numPr>
        <w:spacing w:before="0" w:after="0" w:line="360" w:lineRule="auto"/>
        <w:jc w:val="both"/>
        <w:rPr>
          <w:rStyle w:val="13"/>
          <w:caps w:val="0"/>
          <w:sz w:val="24"/>
          <w:szCs w:val="24"/>
        </w:rPr>
      </w:pPr>
    </w:p>
    <w:p w:rsidR="00E3016E" w:rsidRDefault="00E3016E" w:rsidP="00E3016E">
      <w:pPr>
        <w:pStyle w:val="a1"/>
        <w:numPr>
          <w:ilvl w:val="0"/>
          <w:numId w:val="0"/>
        </w:numPr>
        <w:spacing w:before="0" w:after="0" w:line="360" w:lineRule="auto"/>
        <w:jc w:val="both"/>
        <w:rPr>
          <w:rStyle w:val="13"/>
          <w:caps w:val="0"/>
          <w:sz w:val="24"/>
          <w:szCs w:val="24"/>
        </w:rPr>
      </w:pPr>
    </w:p>
    <w:p w:rsidR="00E3016E" w:rsidRDefault="00E3016E" w:rsidP="00E3016E">
      <w:pPr>
        <w:pStyle w:val="a1"/>
        <w:numPr>
          <w:ilvl w:val="0"/>
          <w:numId w:val="0"/>
        </w:numPr>
        <w:spacing w:before="0" w:after="0" w:line="360" w:lineRule="auto"/>
        <w:jc w:val="both"/>
        <w:rPr>
          <w:rStyle w:val="13"/>
          <w:caps w:val="0"/>
          <w:sz w:val="24"/>
          <w:szCs w:val="24"/>
        </w:rPr>
      </w:pPr>
    </w:p>
    <w:p w:rsidR="00E3016E" w:rsidRDefault="00E3016E" w:rsidP="00E3016E">
      <w:pPr>
        <w:pStyle w:val="a1"/>
        <w:numPr>
          <w:ilvl w:val="0"/>
          <w:numId w:val="0"/>
        </w:numPr>
        <w:spacing w:before="0" w:after="0" w:line="360" w:lineRule="auto"/>
        <w:jc w:val="both"/>
        <w:rPr>
          <w:rStyle w:val="13"/>
          <w:caps w:val="0"/>
          <w:sz w:val="24"/>
          <w:szCs w:val="24"/>
        </w:rPr>
      </w:pPr>
    </w:p>
    <w:p w:rsidR="00E3016E" w:rsidRDefault="00E3016E" w:rsidP="00E3016E">
      <w:pPr>
        <w:pStyle w:val="a1"/>
        <w:numPr>
          <w:ilvl w:val="0"/>
          <w:numId w:val="0"/>
        </w:numPr>
        <w:spacing w:before="0" w:after="0" w:line="360" w:lineRule="auto"/>
        <w:jc w:val="both"/>
        <w:rPr>
          <w:rStyle w:val="13"/>
          <w:caps w:val="0"/>
          <w:sz w:val="24"/>
          <w:szCs w:val="24"/>
        </w:rPr>
      </w:pPr>
    </w:p>
    <w:p w:rsidR="00E3016E" w:rsidRDefault="00E3016E" w:rsidP="00E3016E">
      <w:pPr>
        <w:pStyle w:val="a1"/>
        <w:numPr>
          <w:ilvl w:val="0"/>
          <w:numId w:val="0"/>
        </w:numPr>
        <w:spacing w:before="0" w:after="0" w:line="360" w:lineRule="auto"/>
        <w:jc w:val="both"/>
        <w:rPr>
          <w:rStyle w:val="13"/>
          <w:caps w:val="0"/>
          <w:sz w:val="24"/>
          <w:szCs w:val="24"/>
        </w:rPr>
      </w:pPr>
    </w:p>
    <w:p w:rsidR="00E3016E" w:rsidRDefault="00E3016E" w:rsidP="00E3016E">
      <w:pPr>
        <w:pStyle w:val="a1"/>
        <w:numPr>
          <w:ilvl w:val="0"/>
          <w:numId w:val="0"/>
        </w:numPr>
        <w:spacing w:before="0" w:after="0" w:line="360" w:lineRule="auto"/>
        <w:jc w:val="both"/>
        <w:rPr>
          <w:rStyle w:val="13"/>
          <w:caps w:val="0"/>
          <w:sz w:val="24"/>
          <w:szCs w:val="24"/>
        </w:rPr>
      </w:pPr>
    </w:p>
    <w:p w:rsidR="00E3016E" w:rsidRDefault="00E3016E" w:rsidP="00E3016E">
      <w:pPr>
        <w:pStyle w:val="a1"/>
        <w:numPr>
          <w:ilvl w:val="0"/>
          <w:numId w:val="0"/>
        </w:numPr>
        <w:spacing w:before="0" w:after="0" w:line="360" w:lineRule="auto"/>
        <w:jc w:val="both"/>
        <w:rPr>
          <w:rStyle w:val="13"/>
          <w:caps w:val="0"/>
          <w:sz w:val="24"/>
          <w:szCs w:val="24"/>
        </w:rPr>
      </w:pPr>
    </w:p>
    <w:p w:rsidR="00E3016E" w:rsidRDefault="00E3016E" w:rsidP="00E3016E">
      <w:pPr>
        <w:pStyle w:val="a1"/>
        <w:numPr>
          <w:ilvl w:val="0"/>
          <w:numId w:val="0"/>
        </w:numPr>
        <w:spacing w:before="0" w:after="0" w:line="360" w:lineRule="auto"/>
        <w:jc w:val="both"/>
        <w:rPr>
          <w:rStyle w:val="13"/>
          <w:caps w:val="0"/>
          <w:sz w:val="24"/>
          <w:szCs w:val="24"/>
        </w:rPr>
      </w:pPr>
    </w:p>
    <w:p w:rsidR="00E3016E" w:rsidRPr="00E3016E" w:rsidRDefault="00E3016E" w:rsidP="00E3016E">
      <w:pPr>
        <w:pStyle w:val="a1"/>
        <w:numPr>
          <w:ilvl w:val="0"/>
          <w:numId w:val="0"/>
        </w:numPr>
        <w:spacing w:before="0" w:after="0" w:line="360" w:lineRule="auto"/>
        <w:jc w:val="center"/>
        <w:rPr>
          <w:noProof/>
          <w:u w:val="single"/>
        </w:rPr>
      </w:pPr>
      <w:r w:rsidRPr="00E3016E">
        <w:rPr>
          <w:rStyle w:val="13"/>
          <w:caps w:val="0"/>
          <w:sz w:val="24"/>
          <w:szCs w:val="24"/>
          <w:u w:val="single"/>
        </w:rPr>
        <w:lastRenderedPageBreak/>
        <w:t xml:space="preserve">Ввод в здание от ВЛ 0,4 </w:t>
      </w:r>
      <w:proofErr w:type="spellStart"/>
      <w:r w:rsidRPr="00E3016E">
        <w:rPr>
          <w:rStyle w:val="13"/>
          <w:caps w:val="0"/>
          <w:sz w:val="24"/>
          <w:szCs w:val="24"/>
          <w:u w:val="single"/>
        </w:rPr>
        <w:t>кВ</w:t>
      </w:r>
      <w:proofErr w:type="spellEnd"/>
      <w:r w:rsidRPr="00E3016E">
        <w:rPr>
          <w:rStyle w:val="13"/>
          <w:caps w:val="0"/>
          <w:sz w:val="24"/>
          <w:szCs w:val="24"/>
          <w:u w:val="single"/>
        </w:rPr>
        <w:t xml:space="preserve"> с изолированными проводами при установке учета на </w:t>
      </w:r>
      <w:proofErr w:type="spellStart"/>
      <w:r w:rsidRPr="00E3016E">
        <w:rPr>
          <w:rStyle w:val="13"/>
          <w:caps w:val="0"/>
          <w:sz w:val="24"/>
          <w:szCs w:val="24"/>
          <w:u w:val="single"/>
        </w:rPr>
        <w:t>трубостойке</w:t>
      </w:r>
      <w:proofErr w:type="spellEnd"/>
      <w:r w:rsidRPr="00E3016E">
        <w:rPr>
          <w:rStyle w:val="13"/>
          <w:caps w:val="0"/>
          <w:sz w:val="24"/>
          <w:szCs w:val="24"/>
          <w:u w:val="single"/>
        </w:rPr>
        <w:t xml:space="preserve"> забора (кабельный ввод)</w:t>
      </w:r>
    </w:p>
    <w:p w:rsidR="00E3016E" w:rsidRPr="00205DEA" w:rsidRDefault="00E3016E" w:rsidP="00E3016E">
      <w:pPr>
        <w:pStyle w:val="a1"/>
        <w:numPr>
          <w:ilvl w:val="0"/>
          <w:numId w:val="0"/>
        </w:numPr>
        <w:spacing w:before="0" w:after="0" w:line="360" w:lineRule="auto"/>
        <w:jc w:val="both"/>
        <w:rPr>
          <w:rStyle w:val="13"/>
          <w:caps w:val="0"/>
          <w:sz w:val="24"/>
          <w:szCs w:val="24"/>
        </w:rPr>
      </w:pPr>
      <w:r>
        <w:rPr>
          <w:rFonts w:ascii="Times New Roman" w:hAnsi="Times New Roman"/>
          <w:b w:val="0"/>
          <w:bCs/>
          <w:caps w:val="0"/>
          <w:noProof/>
          <w:kern w:val="32"/>
          <w:sz w:val="24"/>
          <w:szCs w:val="24"/>
        </w:rPr>
        <w:drawing>
          <wp:inline distT="0" distB="0" distL="0" distR="0" wp14:anchorId="02D876AD" wp14:editId="454D775B">
            <wp:extent cx="6029960" cy="4090812"/>
            <wp:effectExtent l="0" t="0" r="8890" b="508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29960" cy="4090812"/>
                    </a:xfrm>
                    <a:prstGeom prst="rect">
                      <a:avLst/>
                    </a:prstGeom>
                    <a:noFill/>
                    <a:ln>
                      <a:noFill/>
                    </a:ln>
                  </pic:spPr>
                </pic:pic>
              </a:graphicData>
            </a:graphic>
          </wp:inline>
        </w:drawing>
      </w:r>
    </w:p>
    <w:p w:rsidR="00E3016E" w:rsidRPr="00205DEA" w:rsidRDefault="00E3016E" w:rsidP="00E3016E">
      <w:pPr>
        <w:spacing w:after="0" w:line="360" w:lineRule="auto"/>
        <w:rPr>
          <w:rFonts w:ascii="Times New Roman" w:hAnsi="Times New Roman"/>
          <w:sz w:val="24"/>
          <w:szCs w:val="24"/>
        </w:rPr>
      </w:pPr>
    </w:p>
    <w:bookmarkEnd w:id="0"/>
    <w:bookmarkEnd w:id="1"/>
    <w:p w:rsidR="00873D03" w:rsidRPr="00205DEA" w:rsidRDefault="00873D03" w:rsidP="003C5942">
      <w:pPr>
        <w:pStyle w:val="a1"/>
        <w:numPr>
          <w:ilvl w:val="0"/>
          <w:numId w:val="0"/>
        </w:numPr>
        <w:spacing w:before="0" w:after="0" w:line="360" w:lineRule="auto"/>
        <w:rPr>
          <w:rStyle w:val="13"/>
          <w:rFonts w:eastAsia="Calibri"/>
          <w:b/>
          <w:caps w:val="0"/>
          <w:kern w:val="28"/>
          <w:sz w:val="24"/>
          <w:szCs w:val="24"/>
        </w:rPr>
      </w:pPr>
    </w:p>
    <w:sectPr w:rsidR="00873D03" w:rsidRPr="00205DEA" w:rsidSect="00003A1C">
      <w:headerReference w:type="default" r:id="rId33"/>
      <w:footerReference w:type="default" r:id="rId34"/>
      <w:pgSz w:w="11906" w:h="16838"/>
      <w:pgMar w:top="1134" w:right="709" w:bottom="127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E5A" w:rsidRDefault="00B61E5A">
      <w:pPr>
        <w:spacing w:after="0" w:line="240" w:lineRule="auto"/>
      </w:pPr>
      <w:r>
        <w:separator/>
      </w:r>
    </w:p>
  </w:endnote>
  <w:endnote w:type="continuationSeparator" w:id="0">
    <w:p w:rsidR="00B61E5A" w:rsidRDefault="00B61E5A">
      <w:pPr>
        <w:spacing w:after="0" w:line="240" w:lineRule="auto"/>
      </w:pPr>
      <w:r>
        <w:continuationSeparator/>
      </w:r>
    </w:p>
  </w:endnote>
  <w:endnote w:type="continuationNotice" w:id="1">
    <w:p w:rsidR="00B61E5A" w:rsidRDefault="00B61E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74B" w:rsidRDefault="0043574B">
    <w:pPr>
      <w:pStyle w:val="ab"/>
      <w:jc w:val="center"/>
    </w:pPr>
    <w:r>
      <w:fldChar w:fldCharType="begin"/>
    </w:r>
    <w:r>
      <w:instrText>PAGE   \* MERGEFORMAT</w:instrText>
    </w:r>
    <w:r>
      <w:fldChar w:fldCharType="separate"/>
    </w:r>
    <w:r w:rsidR="00E3016E">
      <w:rPr>
        <w:noProof/>
      </w:rPr>
      <w:t>8</w:t>
    </w:r>
    <w:r>
      <w:fldChar w:fldCharType="end"/>
    </w:r>
  </w:p>
  <w:p w:rsidR="0043574B" w:rsidRDefault="0043574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E5A" w:rsidRDefault="00B61E5A">
      <w:pPr>
        <w:spacing w:after="0" w:line="240" w:lineRule="auto"/>
      </w:pPr>
      <w:r>
        <w:separator/>
      </w:r>
    </w:p>
  </w:footnote>
  <w:footnote w:type="continuationSeparator" w:id="0">
    <w:p w:rsidR="00B61E5A" w:rsidRDefault="00B61E5A">
      <w:pPr>
        <w:spacing w:after="0" w:line="240" w:lineRule="auto"/>
      </w:pPr>
      <w:r>
        <w:continuationSeparator/>
      </w:r>
    </w:p>
  </w:footnote>
  <w:footnote w:type="continuationNotice" w:id="1">
    <w:p w:rsidR="00B61E5A" w:rsidRDefault="00B61E5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74B" w:rsidRDefault="0043574B">
    <w:pPr>
      <w:pStyle w:val="a9"/>
      <w:jc w:val="center"/>
    </w:pPr>
  </w:p>
  <w:p w:rsidR="0043574B" w:rsidRDefault="0043574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F0F6CFF4"/>
    <w:lvl w:ilvl="0">
      <w:start w:val="1"/>
      <w:numFmt w:val="bullet"/>
      <w:pStyle w:val="a"/>
      <w:lvlText w:val=""/>
      <w:lvlJc w:val="left"/>
      <w:pPr>
        <w:tabs>
          <w:tab w:val="num" w:pos="1492"/>
        </w:tabs>
        <w:ind w:left="1492" w:hanging="360"/>
      </w:pPr>
      <w:rPr>
        <w:rFonts w:ascii="Symbol" w:hAnsi="Symbol" w:hint="default"/>
      </w:rPr>
    </w:lvl>
  </w:abstractNum>
  <w:abstractNum w:abstractNumId="1" w15:restartNumberingAfterBreak="0">
    <w:nsid w:val="FFFFFFFE"/>
    <w:multiLevelType w:val="singleLevel"/>
    <w:tmpl w:val="CE587F24"/>
    <w:lvl w:ilvl="0">
      <w:numFmt w:val="decimal"/>
      <w:pStyle w:val="a0"/>
      <w:lvlText w:val="*"/>
      <w:lvlJc w:val="left"/>
    </w:lvl>
  </w:abstractNum>
  <w:abstractNum w:abstractNumId="2" w15:restartNumberingAfterBreak="0">
    <w:nsid w:val="003E0516"/>
    <w:multiLevelType w:val="multilevel"/>
    <w:tmpl w:val="4B349560"/>
    <w:lvl w:ilvl="0">
      <w:start w:val="1"/>
      <w:numFmt w:val="decimal"/>
      <w:pStyle w:val="NumHeading1"/>
      <w:lvlText w:val="%1"/>
      <w:lvlJc w:val="left"/>
      <w:pPr>
        <w:tabs>
          <w:tab w:val="num" w:pos="794"/>
        </w:tabs>
        <w:ind w:left="794" w:hanging="794"/>
      </w:pPr>
    </w:lvl>
    <w:lvl w:ilvl="1">
      <w:start w:val="1"/>
      <w:numFmt w:val="decimal"/>
      <w:pStyle w:val="NumHeading2"/>
      <w:lvlText w:val="%1.%2"/>
      <w:lvlJc w:val="left"/>
      <w:pPr>
        <w:tabs>
          <w:tab w:val="num" w:pos="794"/>
        </w:tabs>
        <w:ind w:left="794" w:hanging="794"/>
      </w:pPr>
    </w:lvl>
    <w:lvl w:ilvl="2">
      <w:start w:val="1"/>
      <w:numFmt w:val="decimal"/>
      <w:pStyle w:val="NumHeading3"/>
      <w:lvlText w:val="%1.%2.%3"/>
      <w:lvlJc w:val="left"/>
      <w:pPr>
        <w:tabs>
          <w:tab w:val="num" w:pos="1163"/>
        </w:tabs>
        <w:ind w:left="1163" w:hanging="1021"/>
      </w:pPr>
    </w:lvl>
    <w:lvl w:ilvl="3">
      <w:start w:val="1"/>
      <w:numFmt w:val="decimal"/>
      <w:pStyle w:val="NumHeading4"/>
      <w:lvlText w:val="%1.%2.%3.%4"/>
      <w:lvlJc w:val="left"/>
      <w:pPr>
        <w:tabs>
          <w:tab w:val="num" w:pos="1247"/>
        </w:tabs>
        <w:ind w:left="1247" w:hanging="1247"/>
      </w:pPr>
      <w:rPr>
        <w:lang w:val="ru-RU"/>
      </w:rPr>
    </w:lvl>
    <w:lvl w:ilvl="4">
      <w:start w:val="1"/>
      <w:numFmt w:val="decimal"/>
      <w:pStyle w:val="NumHeading5"/>
      <w:lvlText w:val="%1.%2.%3.%4.%5"/>
      <w:lvlJc w:val="left"/>
      <w:pPr>
        <w:tabs>
          <w:tab w:val="num" w:pos="1474"/>
        </w:tabs>
        <w:ind w:left="1474" w:hanging="1474"/>
      </w:pPr>
    </w:lvl>
    <w:lvl w:ilvl="5">
      <w:start w:val="1"/>
      <w:numFmt w:val="decimal"/>
      <w:lvlText w:val="%2.%3.%4.%5.%6."/>
      <w:lvlJc w:val="left"/>
      <w:pPr>
        <w:tabs>
          <w:tab w:val="num" w:pos="2835"/>
        </w:tabs>
        <w:ind w:left="2835" w:hanging="2608"/>
      </w:pPr>
    </w:lvl>
    <w:lvl w:ilvl="6">
      <w:start w:val="1"/>
      <w:numFmt w:val="decimal"/>
      <w:lvlText w:val="%1.%2.%3.%4.%5.%6.%7."/>
      <w:lvlJc w:val="left"/>
      <w:pPr>
        <w:tabs>
          <w:tab w:val="num" w:pos="5627"/>
        </w:tabs>
        <w:ind w:left="3467" w:hanging="1080"/>
      </w:pPr>
    </w:lvl>
    <w:lvl w:ilvl="7">
      <w:start w:val="1"/>
      <w:numFmt w:val="upperLetter"/>
      <w:lvlRestart w:val="0"/>
      <w:pStyle w:val="HeadingAppendixOld"/>
      <w:lvlText w:val="APPENDIX %8"/>
      <w:lvlJc w:val="left"/>
      <w:pPr>
        <w:tabs>
          <w:tab w:val="num" w:pos="2155"/>
        </w:tabs>
        <w:ind w:left="2155" w:hanging="2155"/>
      </w:pPr>
    </w:lvl>
    <w:lvl w:ilvl="8">
      <w:start w:val="1"/>
      <w:numFmt w:val="upperRoman"/>
      <w:lvlRestart w:val="0"/>
      <w:pStyle w:val="HeadingPart"/>
      <w:lvlText w:val="PART %9"/>
      <w:lvlJc w:val="left"/>
      <w:pPr>
        <w:tabs>
          <w:tab w:val="num" w:pos="1418"/>
        </w:tabs>
        <w:ind w:left="1418" w:hanging="1418"/>
      </w:pPr>
    </w:lvl>
  </w:abstractNum>
  <w:abstractNum w:abstractNumId="3" w15:restartNumberingAfterBreak="0">
    <w:nsid w:val="0F2E1BE4"/>
    <w:multiLevelType w:val="multilevel"/>
    <w:tmpl w:val="CBD8CAD6"/>
    <w:lvl w:ilvl="0">
      <w:start w:val="1"/>
      <w:numFmt w:val="decimal"/>
      <w:pStyle w:val="2"/>
      <w:lvlText w:val="%1."/>
      <w:lvlJc w:val="left"/>
      <w:pPr>
        <w:tabs>
          <w:tab w:val="num" w:pos="360"/>
        </w:tabs>
        <w:ind w:left="360" w:hanging="360"/>
      </w:pPr>
    </w:lvl>
    <w:lvl w:ilvl="1">
      <w:start w:val="1"/>
      <w:numFmt w:val="decimal"/>
      <w:isLgl/>
      <w:lvlText w:val=".%1%2"/>
      <w:lvlJc w:val="left"/>
      <w:pPr>
        <w:tabs>
          <w:tab w:val="num" w:pos="390"/>
        </w:tabs>
        <w:ind w:left="390" w:hanging="390"/>
      </w:pPr>
      <w:rPr>
        <w:rFonts w:hint="default"/>
      </w:rPr>
    </w:lvl>
    <w:lvl w:ilvl="2">
      <w:start w:val="1"/>
      <w:numFmt w:val="decimal"/>
      <w:isLgl/>
      <w:lvlText w:val="%2%1..%3"/>
      <w:lvlJc w:val="left"/>
      <w:pPr>
        <w:tabs>
          <w:tab w:val="num" w:pos="720"/>
        </w:tabs>
        <w:ind w:left="57" w:hanging="57"/>
      </w:pPr>
      <w:rPr>
        <w:rFonts w:hint="default"/>
      </w:rPr>
    </w:lvl>
    <w:lvl w:ilvl="3">
      <w:start w:val="1"/>
      <w:numFmt w:val="decimal"/>
      <w:isLgl/>
      <w:lvlText w:val="%1%3.%2..%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15:restartNumberingAfterBreak="0">
    <w:nsid w:val="0F2F38D5"/>
    <w:multiLevelType w:val="hybridMultilevel"/>
    <w:tmpl w:val="FD9CF976"/>
    <w:lvl w:ilvl="0" w:tplc="CDC8EB78">
      <w:start w:val="1"/>
      <w:numFmt w:val="decimal"/>
      <w:pStyle w:val="a1"/>
      <w:lvlText w:val="%1."/>
      <w:lvlJc w:val="left"/>
      <w:pPr>
        <w:tabs>
          <w:tab w:val="num" w:pos="1199"/>
        </w:tabs>
        <w:ind w:left="1199" w:hanging="360"/>
      </w:pPr>
      <w:rPr>
        <w:rFonts w:hint="default"/>
      </w:rPr>
    </w:lvl>
    <w:lvl w:ilvl="1" w:tplc="04190019">
      <w:start w:val="1"/>
      <w:numFmt w:val="lowerLetter"/>
      <w:lvlText w:val="%2."/>
      <w:lvlJc w:val="left"/>
      <w:pPr>
        <w:tabs>
          <w:tab w:val="num" w:pos="540"/>
        </w:tabs>
        <w:ind w:left="540" w:hanging="360"/>
      </w:pPr>
    </w:lvl>
    <w:lvl w:ilvl="2" w:tplc="0419001B" w:tentative="1">
      <w:start w:val="1"/>
      <w:numFmt w:val="lowerRoman"/>
      <w:lvlText w:val="%3."/>
      <w:lvlJc w:val="right"/>
      <w:pPr>
        <w:tabs>
          <w:tab w:val="num" w:pos="2639"/>
        </w:tabs>
        <w:ind w:left="2639" w:hanging="180"/>
      </w:pPr>
    </w:lvl>
    <w:lvl w:ilvl="3" w:tplc="0419000F" w:tentative="1">
      <w:start w:val="1"/>
      <w:numFmt w:val="decimal"/>
      <w:lvlText w:val="%4."/>
      <w:lvlJc w:val="left"/>
      <w:pPr>
        <w:tabs>
          <w:tab w:val="num" w:pos="3359"/>
        </w:tabs>
        <w:ind w:left="3359" w:hanging="360"/>
      </w:pPr>
    </w:lvl>
    <w:lvl w:ilvl="4" w:tplc="04190019" w:tentative="1">
      <w:start w:val="1"/>
      <w:numFmt w:val="lowerLetter"/>
      <w:lvlText w:val="%5."/>
      <w:lvlJc w:val="left"/>
      <w:pPr>
        <w:tabs>
          <w:tab w:val="num" w:pos="4079"/>
        </w:tabs>
        <w:ind w:left="4079" w:hanging="360"/>
      </w:pPr>
    </w:lvl>
    <w:lvl w:ilvl="5" w:tplc="0419001B" w:tentative="1">
      <w:start w:val="1"/>
      <w:numFmt w:val="lowerRoman"/>
      <w:lvlText w:val="%6."/>
      <w:lvlJc w:val="right"/>
      <w:pPr>
        <w:tabs>
          <w:tab w:val="num" w:pos="4799"/>
        </w:tabs>
        <w:ind w:left="4799" w:hanging="180"/>
      </w:pPr>
    </w:lvl>
    <w:lvl w:ilvl="6" w:tplc="0419000F" w:tentative="1">
      <w:start w:val="1"/>
      <w:numFmt w:val="decimal"/>
      <w:lvlText w:val="%7."/>
      <w:lvlJc w:val="left"/>
      <w:pPr>
        <w:tabs>
          <w:tab w:val="num" w:pos="5519"/>
        </w:tabs>
        <w:ind w:left="5519" w:hanging="360"/>
      </w:pPr>
    </w:lvl>
    <w:lvl w:ilvl="7" w:tplc="04190019" w:tentative="1">
      <w:start w:val="1"/>
      <w:numFmt w:val="lowerLetter"/>
      <w:lvlText w:val="%8."/>
      <w:lvlJc w:val="left"/>
      <w:pPr>
        <w:tabs>
          <w:tab w:val="num" w:pos="6239"/>
        </w:tabs>
        <w:ind w:left="6239" w:hanging="360"/>
      </w:pPr>
    </w:lvl>
    <w:lvl w:ilvl="8" w:tplc="0419001B" w:tentative="1">
      <w:start w:val="1"/>
      <w:numFmt w:val="lowerRoman"/>
      <w:lvlText w:val="%9."/>
      <w:lvlJc w:val="right"/>
      <w:pPr>
        <w:tabs>
          <w:tab w:val="num" w:pos="6959"/>
        </w:tabs>
        <w:ind w:left="6959" w:hanging="180"/>
      </w:pPr>
    </w:lvl>
  </w:abstractNum>
  <w:abstractNum w:abstractNumId="5" w15:restartNumberingAfterBreak="0">
    <w:nsid w:val="15D30460"/>
    <w:multiLevelType w:val="multilevel"/>
    <w:tmpl w:val="645CA316"/>
    <w:lvl w:ilvl="0">
      <w:start w:val="1"/>
      <w:numFmt w:val="decimal"/>
      <w:lvlText w:val="%1"/>
      <w:lvlJc w:val="left"/>
      <w:pPr>
        <w:tabs>
          <w:tab w:val="num" w:pos="794"/>
        </w:tabs>
        <w:ind w:left="794" w:hanging="794"/>
      </w:pPr>
    </w:lvl>
    <w:lvl w:ilvl="1">
      <w:start w:val="1"/>
      <w:numFmt w:val="decimal"/>
      <w:lvlText w:val="%1.%2"/>
      <w:lvlJc w:val="left"/>
      <w:pPr>
        <w:tabs>
          <w:tab w:val="num" w:pos="794"/>
        </w:tabs>
        <w:ind w:left="794" w:hanging="794"/>
      </w:pPr>
    </w:lvl>
    <w:lvl w:ilvl="2">
      <w:start w:val="1"/>
      <w:numFmt w:val="decimal"/>
      <w:lvlText w:val="%1.%2.%3"/>
      <w:lvlJc w:val="left"/>
      <w:pPr>
        <w:tabs>
          <w:tab w:val="num" w:pos="1163"/>
        </w:tabs>
        <w:ind w:left="1163" w:hanging="1021"/>
      </w:pPr>
    </w:lvl>
    <w:lvl w:ilvl="3">
      <w:start w:val="1"/>
      <w:numFmt w:val="bullet"/>
      <w:pStyle w:val="a2"/>
      <w:lvlText w:val=""/>
      <w:lvlJc w:val="left"/>
      <w:pPr>
        <w:tabs>
          <w:tab w:val="num" w:pos="360"/>
        </w:tabs>
        <w:ind w:left="360" w:hanging="360"/>
      </w:pPr>
      <w:rPr>
        <w:rFonts w:ascii="Symbol" w:hAnsi="Symbol" w:hint="default"/>
        <w:color w:val="auto"/>
      </w:rPr>
    </w:lvl>
    <w:lvl w:ilvl="4">
      <w:start w:val="1"/>
      <w:numFmt w:val="decimal"/>
      <w:lvlText w:val="%1.%2.%3.%4.%5"/>
      <w:lvlJc w:val="left"/>
      <w:pPr>
        <w:tabs>
          <w:tab w:val="num" w:pos="1474"/>
        </w:tabs>
        <w:ind w:left="1474" w:hanging="1474"/>
      </w:pPr>
    </w:lvl>
    <w:lvl w:ilvl="5">
      <w:start w:val="1"/>
      <w:numFmt w:val="decimal"/>
      <w:lvlText w:val="%2.%3.%4.%5.%6."/>
      <w:lvlJc w:val="left"/>
      <w:pPr>
        <w:tabs>
          <w:tab w:val="num" w:pos="2835"/>
        </w:tabs>
        <w:ind w:left="2835" w:hanging="2608"/>
      </w:pPr>
    </w:lvl>
    <w:lvl w:ilvl="6">
      <w:start w:val="1"/>
      <w:numFmt w:val="decimal"/>
      <w:lvlText w:val="%1.%2.%3.%4.%5.%6.%7."/>
      <w:lvlJc w:val="left"/>
      <w:pPr>
        <w:tabs>
          <w:tab w:val="num" w:pos="5627"/>
        </w:tabs>
        <w:ind w:left="3467" w:hanging="1080"/>
      </w:pPr>
    </w:lvl>
    <w:lvl w:ilvl="7">
      <w:start w:val="1"/>
      <w:numFmt w:val="upperLetter"/>
      <w:lvlRestart w:val="0"/>
      <w:lvlText w:val="APPENDIX %8"/>
      <w:lvlJc w:val="left"/>
      <w:pPr>
        <w:tabs>
          <w:tab w:val="num" w:pos="2155"/>
        </w:tabs>
        <w:ind w:left="2155" w:hanging="2155"/>
      </w:pPr>
    </w:lvl>
    <w:lvl w:ilvl="8">
      <w:start w:val="1"/>
      <w:numFmt w:val="upperRoman"/>
      <w:lvlRestart w:val="0"/>
      <w:lvlText w:val="PART %9"/>
      <w:lvlJc w:val="left"/>
      <w:pPr>
        <w:tabs>
          <w:tab w:val="num" w:pos="1418"/>
        </w:tabs>
        <w:ind w:left="1418" w:hanging="1418"/>
      </w:pPr>
    </w:lvl>
  </w:abstractNum>
  <w:abstractNum w:abstractNumId="6" w15:restartNumberingAfterBreak="0">
    <w:nsid w:val="1A4B65F7"/>
    <w:multiLevelType w:val="multilevel"/>
    <w:tmpl w:val="ED66EF60"/>
    <w:lvl w:ilvl="0">
      <w:start w:val="2"/>
      <w:numFmt w:val="decimal"/>
      <w:lvlText w:val="%1"/>
      <w:lvlJc w:val="left"/>
      <w:pPr>
        <w:ind w:left="360" w:hanging="360"/>
      </w:pPr>
      <w:rPr>
        <w:rFonts w:eastAsia="Calibri" w:hint="default"/>
        <w:b w:val="0"/>
      </w:rPr>
    </w:lvl>
    <w:lvl w:ilvl="1">
      <w:start w:val="1"/>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7" w15:restartNumberingAfterBreak="0">
    <w:nsid w:val="1E7472FA"/>
    <w:multiLevelType w:val="multilevel"/>
    <w:tmpl w:val="4CBAFAD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DAC5BB1"/>
    <w:multiLevelType w:val="hybridMultilevel"/>
    <w:tmpl w:val="0866731C"/>
    <w:lvl w:ilvl="0" w:tplc="52AAA394">
      <w:start w:val="1"/>
      <w:numFmt w:val="bullet"/>
      <w:pStyle w:val="a3"/>
      <w:lvlText w:val=""/>
      <w:lvlJc w:val="left"/>
      <w:pPr>
        <w:ind w:left="1824" w:hanging="360"/>
      </w:pPr>
      <w:rPr>
        <w:rFonts w:ascii="Symbol" w:hAnsi="Symbol" w:hint="default"/>
      </w:rPr>
    </w:lvl>
    <w:lvl w:ilvl="1" w:tplc="04190003" w:tentative="1">
      <w:start w:val="1"/>
      <w:numFmt w:val="bullet"/>
      <w:lvlText w:val="o"/>
      <w:lvlJc w:val="left"/>
      <w:pPr>
        <w:ind w:left="2544" w:hanging="360"/>
      </w:pPr>
      <w:rPr>
        <w:rFonts w:ascii="Courier New" w:hAnsi="Courier New" w:cs="Courier New" w:hint="default"/>
      </w:rPr>
    </w:lvl>
    <w:lvl w:ilvl="2" w:tplc="04190005" w:tentative="1">
      <w:start w:val="1"/>
      <w:numFmt w:val="bullet"/>
      <w:lvlText w:val=""/>
      <w:lvlJc w:val="left"/>
      <w:pPr>
        <w:ind w:left="3264" w:hanging="360"/>
      </w:pPr>
      <w:rPr>
        <w:rFonts w:ascii="Wingdings" w:hAnsi="Wingdings" w:hint="default"/>
      </w:rPr>
    </w:lvl>
    <w:lvl w:ilvl="3" w:tplc="04190001" w:tentative="1">
      <w:start w:val="1"/>
      <w:numFmt w:val="bullet"/>
      <w:lvlText w:val=""/>
      <w:lvlJc w:val="left"/>
      <w:pPr>
        <w:ind w:left="3984" w:hanging="360"/>
      </w:pPr>
      <w:rPr>
        <w:rFonts w:ascii="Symbol" w:hAnsi="Symbol" w:hint="default"/>
      </w:rPr>
    </w:lvl>
    <w:lvl w:ilvl="4" w:tplc="04190003" w:tentative="1">
      <w:start w:val="1"/>
      <w:numFmt w:val="bullet"/>
      <w:lvlText w:val="o"/>
      <w:lvlJc w:val="left"/>
      <w:pPr>
        <w:ind w:left="4704" w:hanging="360"/>
      </w:pPr>
      <w:rPr>
        <w:rFonts w:ascii="Courier New" w:hAnsi="Courier New" w:cs="Courier New" w:hint="default"/>
      </w:rPr>
    </w:lvl>
    <w:lvl w:ilvl="5" w:tplc="04190005" w:tentative="1">
      <w:start w:val="1"/>
      <w:numFmt w:val="bullet"/>
      <w:lvlText w:val=""/>
      <w:lvlJc w:val="left"/>
      <w:pPr>
        <w:ind w:left="5424" w:hanging="360"/>
      </w:pPr>
      <w:rPr>
        <w:rFonts w:ascii="Wingdings" w:hAnsi="Wingdings" w:hint="default"/>
      </w:rPr>
    </w:lvl>
    <w:lvl w:ilvl="6" w:tplc="04190001" w:tentative="1">
      <w:start w:val="1"/>
      <w:numFmt w:val="bullet"/>
      <w:lvlText w:val=""/>
      <w:lvlJc w:val="left"/>
      <w:pPr>
        <w:ind w:left="6144" w:hanging="360"/>
      </w:pPr>
      <w:rPr>
        <w:rFonts w:ascii="Symbol" w:hAnsi="Symbol" w:hint="default"/>
      </w:rPr>
    </w:lvl>
    <w:lvl w:ilvl="7" w:tplc="04190003" w:tentative="1">
      <w:start w:val="1"/>
      <w:numFmt w:val="bullet"/>
      <w:lvlText w:val="o"/>
      <w:lvlJc w:val="left"/>
      <w:pPr>
        <w:ind w:left="6864" w:hanging="360"/>
      </w:pPr>
      <w:rPr>
        <w:rFonts w:ascii="Courier New" w:hAnsi="Courier New" w:cs="Courier New" w:hint="default"/>
      </w:rPr>
    </w:lvl>
    <w:lvl w:ilvl="8" w:tplc="04190005" w:tentative="1">
      <w:start w:val="1"/>
      <w:numFmt w:val="bullet"/>
      <w:lvlText w:val=""/>
      <w:lvlJc w:val="left"/>
      <w:pPr>
        <w:ind w:left="7584" w:hanging="360"/>
      </w:pPr>
      <w:rPr>
        <w:rFonts w:ascii="Wingdings" w:hAnsi="Wingdings" w:hint="default"/>
      </w:rPr>
    </w:lvl>
  </w:abstractNum>
  <w:abstractNum w:abstractNumId="9" w15:restartNumberingAfterBreak="0">
    <w:nsid w:val="2F191804"/>
    <w:multiLevelType w:val="multilevel"/>
    <w:tmpl w:val="0419001F"/>
    <w:styleLink w:val="1"/>
    <w:lvl w:ilvl="0">
      <w:start w:val="1"/>
      <w:numFmt w:val="decimal"/>
      <w:lvlText w:val="%1."/>
      <w:lvlJc w:val="left"/>
      <w:pPr>
        <w:ind w:left="360" w:hanging="360"/>
      </w:pPr>
      <w:rPr>
        <w:b/>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6022A69"/>
    <w:multiLevelType w:val="hybridMultilevel"/>
    <w:tmpl w:val="5AF03A70"/>
    <w:lvl w:ilvl="0" w:tplc="0419000F">
      <w:start w:val="1"/>
      <w:numFmt w:val="bullet"/>
      <w:pStyle w:val="10"/>
      <w:lvlText w:val=""/>
      <w:lvlJc w:val="left"/>
      <w:pPr>
        <w:tabs>
          <w:tab w:val="num" w:pos="720"/>
        </w:tabs>
        <w:ind w:left="720" w:hanging="360"/>
      </w:pPr>
      <w:rPr>
        <w:rFonts w:ascii="Symbol" w:hAnsi="Symbol" w:cs="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83D416D"/>
    <w:multiLevelType w:val="hybridMultilevel"/>
    <w:tmpl w:val="4D3A2F70"/>
    <w:styleLink w:val="15"/>
    <w:lvl w:ilvl="0" w:tplc="2ED8A290">
      <w:numFmt w:val="bullet"/>
      <w:lvlText w:val="•"/>
      <w:lvlJc w:val="left"/>
      <w:pPr>
        <w:ind w:left="1100" w:hanging="360"/>
      </w:pPr>
      <w:rPr>
        <w:rFonts w:ascii="Times New Roman" w:eastAsia="Calibri" w:hAnsi="Times New Roman" w:cs="Times New Roman"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12" w15:restartNumberingAfterBreak="0">
    <w:nsid w:val="39A77FD0"/>
    <w:multiLevelType w:val="multilevel"/>
    <w:tmpl w:val="E8C69D56"/>
    <w:styleLink w:val="a4"/>
    <w:lvl w:ilvl="0">
      <w:start w:val="1"/>
      <w:numFmt w:val="decimal"/>
      <w:pStyle w:val="11"/>
      <w:suff w:val="space"/>
      <w:lvlText w:val="%1"/>
      <w:lvlJc w:val="left"/>
      <w:pPr>
        <w:ind w:left="720"/>
      </w:pPr>
      <w:rPr>
        <w:rFonts w:cs="Times New Roman" w:hint="default"/>
        <w:caps w:val="0"/>
        <w:strike w:val="0"/>
        <w:dstrike w:val="0"/>
        <w:vanish w:val="0"/>
        <w:color w:val="000000"/>
        <w:vertAlign w:val="baseline"/>
      </w:rPr>
    </w:lvl>
    <w:lvl w:ilvl="1">
      <w:start w:val="1"/>
      <w:numFmt w:val="decimal"/>
      <w:pStyle w:val="20"/>
      <w:suff w:val="space"/>
      <w:lvlText w:val="%1.%2"/>
      <w:lvlJc w:val="left"/>
      <w:pPr>
        <w:ind w:firstLine="720"/>
      </w:pPr>
      <w:rPr>
        <w:rFonts w:cs="Times New Roman" w:hint="default"/>
        <w:caps w:val="0"/>
        <w:strike w:val="0"/>
        <w:dstrike w:val="0"/>
        <w:vanish w:val="0"/>
        <w:kern w:val="0"/>
        <w:vertAlign w:val="baseline"/>
      </w:rPr>
    </w:lvl>
    <w:lvl w:ilvl="2">
      <w:start w:val="1"/>
      <w:numFmt w:val="decimal"/>
      <w:pStyle w:val="3"/>
      <w:suff w:val="space"/>
      <w:lvlText w:val="%1.%2.%3"/>
      <w:lvlJc w:val="left"/>
      <w:pPr>
        <w:ind w:firstLine="720"/>
      </w:pPr>
      <w:rPr>
        <w:rFonts w:cs="Times New Roman" w:hint="default"/>
        <w:caps w:val="0"/>
        <w:strike w:val="0"/>
        <w:dstrike w:val="0"/>
        <w:vanish w:val="0"/>
        <w:kern w:val="0"/>
        <w:vertAlign w:val="baseline"/>
      </w:rPr>
    </w:lvl>
    <w:lvl w:ilvl="3">
      <w:start w:val="1"/>
      <w:numFmt w:val="decimal"/>
      <w:suff w:val="space"/>
      <w:lvlText w:val="%1.%2.%3.%4"/>
      <w:lvlJc w:val="left"/>
      <w:pPr>
        <w:ind w:firstLine="720"/>
      </w:pPr>
      <w:rPr>
        <w:rFonts w:cs="Times New Roman" w:hint="default"/>
      </w:rPr>
    </w:lvl>
    <w:lvl w:ilvl="4">
      <w:start w:val="1"/>
      <w:numFmt w:val="decimal"/>
      <w:lvlRestart w:val="0"/>
      <w:suff w:val="space"/>
      <w:lvlText w:val="%1.%5"/>
      <w:lvlJc w:val="left"/>
      <w:pPr>
        <w:ind w:firstLine="720"/>
      </w:pPr>
      <w:rPr>
        <w:rFonts w:cs="Times New Roman" w:hint="default"/>
        <w:caps w:val="0"/>
        <w:strike w:val="0"/>
        <w:dstrike w:val="0"/>
        <w:vanish w:val="0"/>
        <w:kern w:val="0"/>
        <w:vertAlign w:val="baseline"/>
      </w:rPr>
    </w:lvl>
    <w:lvl w:ilvl="5">
      <w:start w:val="1"/>
      <w:numFmt w:val="decimal"/>
      <w:lvlRestart w:val="0"/>
      <w:suff w:val="space"/>
      <w:lvlText w:val="%1.%2.%6"/>
      <w:lvlJc w:val="left"/>
      <w:pPr>
        <w:ind w:firstLine="720"/>
      </w:pPr>
      <w:rPr>
        <w:rFonts w:cs="Times New Roman" w:hint="default"/>
        <w:caps w:val="0"/>
        <w:strike w:val="0"/>
        <w:dstrike w:val="0"/>
        <w:vanish w:val="0"/>
        <w:kern w:val="0"/>
        <w:vertAlign w:val="baseline"/>
      </w:rPr>
    </w:lvl>
    <w:lvl w:ilvl="6">
      <w:start w:val="1"/>
      <w:numFmt w:val="decimal"/>
      <w:lvlRestart w:val="0"/>
      <w:pStyle w:val="4"/>
      <w:suff w:val="space"/>
      <w:lvlText w:val="%1.%2.%3.%7"/>
      <w:lvlJc w:val="left"/>
      <w:pPr>
        <w:ind w:left="-294" w:firstLine="720"/>
      </w:pPr>
      <w:rPr>
        <w:rFonts w:cs="Times New Roman" w:hint="default"/>
        <w:caps w:val="0"/>
        <w:strike w:val="0"/>
        <w:dstrike w:val="0"/>
        <w:vanish w:val="0"/>
        <w:vertAlign w:val="baseline"/>
      </w:rPr>
    </w:lvl>
    <w:lvl w:ilvl="7">
      <w:start w:val="1"/>
      <w:numFmt w:val="lowerLetter"/>
      <w:lvlText w:val="%8."/>
      <w:lvlJc w:val="left"/>
      <w:pPr>
        <w:tabs>
          <w:tab w:val="num" w:pos="2230"/>
        </w:tabs>
        <w:ind w:left="2230" w:hanging="360"/>
      </w:pPr>
      <w:rPr>
        <w:rFonts w:cs="Times New Roman" w:hint="default"/>
      </w:rPr>
    </w:lvl>
    <w:lvl w:ilvl="8">
      <w:start w:val="1"/>
      <w:numFmt w:val="lowerRoman"/>
      <w:lvlText w:val="%9."/>
      <w:lvlJc w:val="left"/>
      <w:pPr>
        <w:tabs>
          <w:tab w:val="num" w:pos="2590"/>
        </w:tabs>
        <w:ind w:left="2590" w:hanging="360"/>
      </w:pPr>
      <w:rPr>
        <w:rFonts w:cs="Times New Roman" w:hint="default"/>
      </w:rPr>
    </w:lvl>
  </w:abstractNum>
  <w:abstractNum w:abstractNumId="13" w15:restartNumberingAfterBreak="0">
    <w:nsid w:val="488673CD"/>
    <w:multiLevelType w:val="multilevel"/>
    <w:tmpl w:val="E1924CFE"/>
    <w:lvl w:ilvl="0">
      <w:start w:val="1"/>
      <w:numFmt w:val="decimal"/>
      <w:lvlText w:val="%1."/>
      <w:lvlJc w:val="left"/>
      <w:pPr>
        <w:ind w:left="720" w:hanging="360"/>
      </w:pPr>
      <w:rPr>
        <w:rFonts w:hint="default"/>
        <w:b/>
      </w:rPr>
    </w:lvl>
    <w:lvl w:ilvl="1">
      <w:numFmt w:val="bullet"/>
      <w:lvlText w:val="-"/>
      <w:lvlJc w:val="left"/>
      <w:pPr>
        <w:ind w:left="1080" w:hanging="720"/>
      </w:pPr>
      <w:rPr>
        <w:rFonts w:ascii="Times New Roman" w:eastAsia="Times New Roman" w:hAnsi="Times New Roman" w:cs="Times New Roman" w:hint="default"/>
        <w:b w:val="0"/>
        <w:sz w:val="27"/>
        <w:szCs w:val="27"/>
      </w:rPr>
    </w:lvl>
    <w:lvl w:ilvl="2">
      <w:numFmt w:val="bullet"/>
      <w:lvlText w:val="-"/>
      <w:lvlJc w:val="left"/>
      <w:pPr>
        <w:ind w:left="1023" w:hanging="1023"/>
      </w:pPr>
      <w:rPr>
        <w:rFonts w:ascii="Times New Roman" w:eastAsia="Times New Roman" w:hAnsi="Times New Roman" w:cs="Times New Roman" w:hint="default"/>
        <w:b w:val="0"/>
        <w:sz w:val="27"/>
        <w:szCs w:val="27"/>
      </w:rPr>
    </w:lvl>
    <w:lvl w:ilvl="3">
      <w:start w:val="1"/>
      <w:numFmt w:val="decimal"/>
      <w:isLgl/>
      <w:lvlText w:val="%1.%2.%3.%4."/>
      <w:lvlJc w:val="left"/>
      <w:pPr>
        <w:ind w:left="1440" w:hanging="1080"/>
      </w:pPr>
      <w:rPr>
        <w:rFonts w:hint="default"/>
        <w:b w:val="0"/>
        <w:sz w:val="32"/>
      </w:rPr>
    </w:lvl>
    <w:lvl w:ilvl="4">
      <w:start w:val="1"/>
      <w:numFmt w:val="decimal"/>
      <w:isLgl/>
      <w:lvlText w:val="%1.%2.%3.%4.%5."/>
      <w:lvlJc w:val="left"/>
      <w:pPr>
        <w:ind w:left="1440" w:hanging="1080"/>
      </w:pPr>
      <w:rPr>
        <w:rFonts w:hint="default"/>
        <w:b w:val="0"/>
        <w:sz w:val="32"/>
      </w:rPr>
    </w:lvl>
    <w:lvl w:ilvl="5">
      <w:start w:val="1"/>
      <w:numFmt w:val="decimal"/>
      <w:isLgl/>
      <w:lvlText w:val="%1.%2.%3.%4.%5.%6."/>
      <w:lvlJc w:val="left"/>
      <w:pPr>
        <w:ind w:left="1800" w:hanging="1440"/>
      </w:pPr>
      <w:rPr>
        <w:rFonts w:hint="default"/>
        <w:b w:val="0"/>
        <w:sz w:val="32"/>
      </w:rPr>
    </w:lvl>
    <w:lvl w:ilvl="6">
      <w:start w:val="1"/>
      <w:numFmt w:val="decimal"/>
      <w:isLgl/>
      <w:lvlText w:val="%1.%2.%3.%4.%5.%6.%7."/>
      <w:lvlJc w:val="left"/>
      <w:pPr>
        <w:ind w:left="2160" w:hanging="1800"/>
      </w:pPr>
      <w:rPr>
        <w:rFonts w:hint="default"/>
        <w:b w:val="0"/>
        <w:sz w:val="32"/>
      </w:rPr>
    </w:lvl>
    <w:lvl w:ilvl="7">
      <w:start w:val="1"/>
      <w:numFmt w:val="decimal"/>
      <w:isLgl/>
      <w:lvlText w:val="%1.%2.%3.%4.%5.%6.%7.%8."/>
      <w:lvlJc w:val="left"/>
      <w:pPr>
        <w:ind w:left="2160" w:hanging="1800"/>
      </w:pPr>
      <w:rPr>
        <w:rFonts w:hint="default"/>
        <w:b w:val="0"/>
        <w:sz w:val="32"/>
      </w:rPr>
    </w:lvl>
    <w:lvl w:ilvl="8">
      <w:start w:val="1"/>
      <w:numFmt w:val="decimal"/>
      <w:isLgl/>
      <w:lvlText w:val="%1.%2.%3.%4.%5.%6.%7.%8.%9."/>
      <w:lvlJc w:val="left"/>
      <w:pPr>
        <w:ind w:left="2520" w:hanging="2160"/>
      </w:pPr>
      <w:rPr>
        <w:rFonts w:hint="default"/>
        <w:b w:val="0"/>
        <w:sz w:val="32"/>
      </w:rPr>
    </w:lvl>
  </w:abstractNum>
  <w:abstractNum w:abstractNumId="14" w15:restartNumberingAfterBreak="0">
    <w:nsid w:val="4DBD18E7"/>
    <w:multiLevelType w:val="multilevel"/>
    <w:tmpl w:val="A9F80734"/>
    <w:lvl w:ilvl="0">
      <w:start w:val="1"/>
      <w:numFmt w:val="decimal"/>
      <w:pStyle w:val="12"/>
      <w:lvlText w:val="%1."/>
      <w:lvlJc w:val="left"/>
      <w:pPr>
        <w:ind w:left="360" w:hanging="360"/>
      </w:pPr>
    </w:lvl>
    <w:lvl w:ilvl="1">
      <w:start w:val="1"/>
      <w:numFmt w:val="decimal"/>
      <w:pStyle w:val="21"/>
      <w:lvlText w:val="%1.%2."/>
      <w:lvlJc w:val="left"/>
      <w:pPr>
        <w:ind w:left="432" w:hanging="432"/>
      </w:pPr>
    </w:lvl>
    <w:lvl w:ilvl="2">
      <w:start w:val="1"/>
      <w:numFmt w:val="decimal"/>
      <w:pStyle w:val="30"/>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EB91F0B"/>
    <w:multiLevelType w:val="multilevel"/>
    <w:tmpl w:val="B71AF5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76259CA"/>
    <w:multiLevelType w:val="hybridMultilevel"/>
    <w:tmpl w:val="D8026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8E97FB4"/>
    <w:multiLevelType w:val="hybridMultilevel"/>
    <w:tmpl w:val="8B0EFD4A"/>
    <w:lvl w:ilvl="0" w:tplc="A434CFB6">
      <w:start w:val="1"/>
      <w:numFmt w:val="decimal"/>
      <w:pStyle w:val="5"/>
      <w:lvlText w:val="1.1.%1"/>
      <w:lvlJc w:val="left"/>
      <w:pPr>
        <w:ind w:left="720" w:hanging="360"/>
      </w:pPr>
      <w:rPr>
        <w:rFonts w:ascii="Times New Roman" w:hAnsi="Times New Roman" w:hint="default"/>
        <w:sz w:val="26"/>
      </w:rPr>
    </w:lvl>
    <w:lvl w:ilvl="1" w:tplc="F79840CA" w:tentative="1">
      <w:start w:val="1"/>
      <w:numFmt w:val="lowerLetter"/>
      <w:lvlText w:val="%2."/>
      <w:lvlJc w:val="left"/>
      <w:pPr>
        <w:ind w:left="1440" w:hanging="360"/>
      </w:pPr>
    </w:lvl>
    <w:lvl w:ilvl="2" w:tplc="DBE0BC02" w:tentative="1">
      <w:start w:val="1"/>
      <w:numFmt w:val="lowerRoman"/>
      <w:lvlText w:val="%3."/>
      <w:lvlJc w:val="right"/>
      <w:pPr>
        <w:ind w:left="2160" w:hanging="180"/>
      </w:pPr>
    </w:lvl>
    <w:lvl w:ilvl="3" w:tplc="3690AB22" w:tentative="1">
      <w:start w:val="1"/>
      <w:numFmt w:val="decimal"/>
      <w:lvlText w:val="%4."/>
      <w:lvlJc w:val="left"/>
      <w:pPr>
        <w:ind w:left="2880" w:hanging="360"/>
      </w:pPr>
    </w:lvl>
    <w:lvl w:ilvl="4" w:tplc="AE5C978A" w:tentative="1">
      <w:start w:val="1"/>
      <w:numFmt w:val="lowerLetter"/>
      <w:lvlText w:val="%5."/>
      <w:lvlJc w:val="left"/>
      <w:pPr>
        <w:ind w:left="3600" w:hanging="360"/>
      </w:pPr>
    </w:lvl>
    <w:lvl w:ilvl="5" w:tplc="12C43422" w:tentative="1">
      <w:start w:val="1"/>
      <w:numFmt w:val="lowerRoman"/>
      <w:lvlText w:val="%6."/>
      <w:lvlJc w:val="right"/>
      <w:pPr>
        <w:ind w:left="4320" w:hanging="180"/>
      </w:pPr>
    </w:lvl>
    <w:lvl w:ilvl="6" w:tplc="70004DA6" w:tentative="1">
      <w:start w:val="1"/>
      <w:numFmt w:val="decimal"/>
      <w:lvlText w:val="%7."/>
      <w:lvlJc w:val="left"/>
      <w:pPr>
        <w:ind w:left="5040" w:hanging="360"/>
      </w:pPr>
    </w:lvl>
    <w:lvl w:ilvl="7" w:tplc="40B0FF40" w:tentative="1">
      <w:start w:val="1"/>
      <w:numFmt w:val="lowerLetter"/>
      <w:lvlText w:val="%8."/>
      <w:lvlJc w:val="left"/>
      <w:pPr>
        <w:ind w:left="5760" w:hanging="360"/>
      </w:pPr>
    </w:lvl>
    <w:lvl w:ilvl="8" w:tplc="EBA6DC1E" w:tentative="1">
      <w:start w:val="1"/>
      <w:numFmt w:val="lowerRoman"/>
      <w:lvlText w:val="%9."/>
      <w:lvlJc w:val="right"/>
      <w:pPr>
        <w:ind w:left="6480" w:hanging="180"/>
      </w:pPr>
    </w:lvl>
  </w:abstractNum>
  <w:num w:numId="1">
    <w:abstractNumId w:val="12"/>
    <w:lvlOverride w:ilvl="0">
      <w:lvl w:ilvl="0">
        <w:start w:val="1"/>
        <w:numFmt w:val="decimal"/>
        <w:pStyle w:val="11"/>
        <w:suff w:val="space"/>
        <w:lvlText w:val="%1"/>
        <w:lvlJc w:val="left"/>
        <w:pPr>
          <w:ind w:left="720"/>
        </w:pPr>
        <w:rPr>
          <w:rFonts w:cs="Times New Roman" w:hint="default"/>
          <w:caps w:val="0"/>
          <w:strike w:val="0"/>
          <w:dstrike w:val="0"/>
          <w:outline w:val="0"/>
          <w:shadow w:val="0"/>
          <w:emboss w:val="0"/>
          <w:imprint w:val="0"/>
          <w:vanish w:val="0"/>
          <w:vertAlign w:val="baseline"/>
        </w:rPr>
      </w:lvl>
    </w:lvlOverride>
    <w:lvlOverride w:ilvl="1">
      <w:lvl w:ilvl="1">
        <w:start w:val="1"/>
        <w:numFmt w:val="decimal"/>
        <w:pStyle w:val="20"/>
        <w:suff w:val="space"/>
        <w:lvlText w:val="%1.%2"/>
        <w:lvlJc w:val="left"/>
        <w:pPr>
          <w:ind w:firstLine="720"/>
        </w:pPr>
        <w:rPr>
          <w:rFonts w:cs="Times New Roman" w:hint="default"/>
          <w:caps w:val="0"/>
          <w:strike w:val="0"/>
          <w:dstrike w:val="0"/>
          <w:shadow w:val="0"/>
          <w:emboss w:val="0"/>
          <w:imprint w:val="0"/>
          <w:vanish w:val="0"/>
          <w:kern w:val="0"/>
          <w:vertAlign w:val="baseline"/>
        </w:rPr>
      </w:lvl>
    </w:lvlOverride>
    <w:lvlOverride w:ilvl="2">
      <w:lvl w:ilvl="2">
        <w:start w:val="1"/>
        <w:numFmt w:val="decimal"/>
        <w:pStyle w:val="3"/>
        <w:suff w:val="space"/>
        <w:lvlText w:val="%1.%2.%3"/>
        <w:lvlJc w:val="left"/>
        <w:pPr>
          <w:ind w:firstLine="720"/>
        </w:pPr>
        <w:rPr>
          <w:rFonts w:cs="Times New Roman" w:hint="default"/>
          <w:caps w:val="0"/>
          <w:strike w:val="0"/>
          <w:dstrike w:val="0"/>
          <w:shadow w:val="0"/>
          <w:emboss w:val="0"/>
          <w:imprint w:val="0"/>
          <w:vanish w:val="0"/>
          <w:kern w:val="0"/>
          <w:vertAlign w:val="baseline"/>
        </w:rPr>
      </w:lvl>
    </w:lvlOverride>
    <w:lvlOverride w:ilvl="3">
      <w:lvl w:ilvl="3">
        <w:start w:val="1"/>
        <w:numFmt w:val="decimal"/>
        <w:suff w:val="space"/>
        <w:lvlText w:val="%1.%2.%3.%4"/>
        <w:lvlJc w:val="left"/>
        <w:pPr>
          <w:ind w:firstLine="720"/>
        </w:pPr>
        <w:rPr>
          <w:rFonts w:cs="Times New Roman" w:hint="default"/>
          <w:b w:val="0"/>
        </w:rPr>
      </w:lvl>
    </w:lvlOverride>
    <w:lvlOverride w:ilvl="4">
      <w:lvl w:ilvl="4">
        <w:start w:val="1"/>
        <w:numFmt w:val="decimal"/>
        <w:lvlRestart w:val="0"/>
        <w:suff w:val="space"/>
        <w:lvlText w:val="%1.%5"/>
        <w:lvlJc w:val="left"/>
        <w:pPr>
          <w:ind w:firstLine="720"/>
        </w:pPr>
        <w:rPr>
          <w:rFonts w:cs="Times New Roman" w:hint="default"/>
          <w:caps w:val="0"/>
          <w:strike w:val="0"/>
          <w:dstrike w:val="0"/>
          <w:shadow w:val="0"/>
          <w:emboss w:val="0"/>
          <w:imprint w:val="0"/>
          <w:vanish w:val="0"/>
          <w:kern w:val="0"/>
          <w:vertAlign w:val="baseline"/>
        </w:rPr>
      </w:lvl>
    </w:lvlOverride>
    <w:lvlOverride w:ilvl="5">
      <w:lvl w:ilvl="5">
        <w:start w:val="1"/>
        <w:numFmt w:val="decimal"/>
        <w:lvlRestart w:val="0"/>
        <w:suff w:val="space"/>
        <w:lvlText w:val="%1.%2.%6"/>
        <w:lvlJc w:val="left"/>
        <w:pPr>
          <w:ind w:firstLine="720"/>
        </w:pPr>
        <w:rPr>
          <w:rFonts w:cs="Times New Roman" w:hint="default"/>
          <w:caps w:val="0"/>
          <w:strike w:val="0"/>
          <w:dstrike w:val="0"/>
          <w:shadow w:val="0"/>
          <w:emboss w:val="0"/>
          <w:imprint w:val="0"/>
          <w:vanish w:val="0"/>
          <w:kern w:val="0"/>
          <w:vertAlign w:val="baseline"/>
        </w:rPr>
      </w:lvl>
    </w:lvlOverride>
    <w:lvlOverride w:ilvl="6">
      <w:lvl w:ilvl="6">
        <w:start w:val="1"/>
        <w:numFmt w:val="decimal"/>
        <w:lvlRestart w:val="0"/>
        <w:pStyle w:val="4"/>
        <w:suff w:val="space"/>
        <w:lvlText w:val="%1.%2.%3.%7"/>
        <w:lvlJc w:val="left"/>
        <w:pPr>
          <w:ind w:left="-294" w:firstLine="720"/>
        </w:pPr>
        <w:rPr>
          <w:rFonts w:cs="Times New Roman" w:hint="default"/>
          <w:caps w:val="0"/>
          <w:strike w:val="0"/>
          <w:dstrike w:val="0"/>
          <w:shadow w:val="0"/>
          <w:emboss w:val="0"/>
          <w:imprint w:val="0"/>
          <w:vanish w:val="0"/>
          <w:vertAlign w:val="baseline"/>
        </w:rPr>
      </w:lvl>
    </w:lvlOverride>
    <w:lvlOverride w:ilvl="7">
      <w:lvl w:ilvl="7">
        <w:start w:val="1"/>
        <w:numFmt w:val="lowerLetter"/>
        <w:lvlText w:val="%8."/>
        <w:lvlJc w:val="left"/>
        <w:pPr>
          <w:tabs>
            <w:tab w:val="num" w:pos="2230"/>
          </w:tabs>
          <w:ind w:left="2230" w:hanging="360"/>
        </w:pPr>
        <w:rPr>
          <w:rFonts w:cs="Times New Roman" w:hint="default"/>
        </w:rPr>
      </w:lvl>
    </w:lvlOverride>
    <w:lvlOverride w:ilvl="8">
      <w:lvl w:ilvl="8">
        <w:start w:val="1"/>
        <w:numFmt w:val="lowerRoman"/>
        <w:lvlText w:val="%9."/>
        <w:lvlJc w:val="left"/>
        <w:pPr>
          <w:tabs>
            <w:tab w:val="num" w:pos="2590"/>
          </w:tabs>
          <w:ind w:left="2590" w:hanging="360"/>
        </w:pPr>
        <w:rPr>
          <w:rFonts w:cs="Times New Roman" w:hint="default"/>
        </w:rPr>
      </w:lvl>
    </w:lvlOverride>
  </w:num>
  <w:num w:numId="2">
    <w:abstractNumId w:val="12"/>
  </w:num>
  <w:num w:numId="3">
    <w:abstractNumId w:val="9"/>
  </w:num>
  <w:num w:numId="4">
    <w:abstractNumId w:val="11"/>
  </w:num>
  <w:num w:numId="5">
    <w:abstractNumId w:val="8"/>
  </w:num>
  <w:num w:numId="6">
    <w:abstractNumId w:val="10"/>
  </w:num>
  <w:num w:numId="7">
    <w:abstractNumId w:val="14"/>
  </w:num>
  <w:num w:numId="8">
    <w:abstractNumId w:val="1"/>
    <w:lvlOverride w:ilvl="0">
      <w:lvl w:ilvl="0">
        <w:start w:val="1"/>
        <w:numFmt w:val="bullet"/>
        <w:pStyle w:val="a0"/>
        <w:lvlText w:val=""/>
        <w:legacy w:legacy="1" w:legacySpace="0" w:legacyIndent="283"/>
        <w:lvlJc w:val="left"/>
        <w:pPr>
          <w:ind w:left="2977" w:hanging="283"/>
        </w:pPr>
        <w:rPr>
          <w:rFonts w:ascii="Symbol" w:hAnsi="Symbol" w:hint="default"/>
        </w:rPr>
      </w:lvl>
    </w:lvlOverride>
  </w:num>
  <w:num w:numId="9">
    <w:abstractNumId w:val="3"/>
  </w:num>
  <w:num w:numId="10">
    <w:abstractNumId w:val="0"/>
  </w:num>
  <w:num w:numId="11">
    <w:abstractNumId w:val="17"/>
  </w:num>
  <w:num w:numId="12">
    <w:abstractNumId w:val="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6"/>
  </w:num>
  <w:num w:numId="17">
    <w:abstractNumId w:val="7"/>
  </w:num>
  <w:num w:numId="18">
    <w:abstractNumId w:val="15"/>
  </w:num>
  <w:num w:numId="19">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trackedChanges" w:enforcement="0"/>
  <w:defaultTabStop w:val="397"/>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4A6"/>
    <w:rsid w:val="0000340E"/>
    <w:rsid w:val="00003A1C"/>
    <w:rsid w:val="00012C4C"/>
    <w:rsid w:val="00015A47"/>
    <w:rsid w:val="000166F9"/>
    <w:rsid w:val="00027629"/>
    <w:rsid w:val="0003258E"/>
    <w:rsid w:val="0003594F"/>
    <w:rsid w:val="00041E34"/>
    <w:rsid w:val="00042515"/>
    <w:rsid w:val="00043BA9"/>
    <w:rsid w:val="000474D4"/>
    <w:rsid w:val="000500AF"/>
    <w:rsid w:val="0005021F"/>
    <w:rsid w:val="000515AC"/>
    <w:rsid w:val="000543E1"/>
    <w:rsid w:val="000544A6"/>
    <w:rsid w:val="0005703E"/>
    <w:rsid w:val="00060192"/>
    <w:rsid w:val="00060743"/>
    <w:rsid w:val="000665C1"/>
    <w:rsid w:val="00071D47"/>
    <w:rsid w:val="00077956"/>
    <w:rsid w:val="000779F0"/>
    <w:rsid w:val="00077CA1"/>
    <w:rsid w:val="00081C8B"/>
    <w:rsid w:val="00082380"/>
    <w:rsid w:val="00087D69"/>
    <w:rsid w:val="00092C8E"/>
    <w:rsid w:val="00093451"/>
    <w:rsid w:val="000934F5"/>
    <w:rsid w:val="00094A10"/>
    <w:rsid w:val="00096D05"/>
    <w:rsid w:val="000A042B"/>
    <w:rsid w:val="000B4EEA"/>
    <w:rsid w:val="000C2C8B"/>
    <w:rsid w:val="000C6B4D"/>
    <w:rsid w:val="000D028B"/>
    <w:rsid w:val="000D5229"/>
    <w:rsid w:val="000D5C56"/>
    <w:rsid w:val="000D6336"/>
    <w:rsid w:val="000D6BE7"/>
    <w:rsid w:val="000D73D6"/>
    <w:rsid w:val="000E0B45"/>
    <w:rsid w:val="000E1587"/>
    <w:rsid w:val="000E2FBE"/>
    <w:rsid w:val="000E5AE6"/>
    <w:rsid w:val="000F773B"/>
    <w:rsid w:val="000F78E7"/>
    <w:rsid w:val="000F7AB3"/>
    <w:rsid w:val="00100A9D"/>
    <w:rsid w:val="0010360B"/>
    <w:rsid w:val="00103902"/>
    <w:rsid w:val="001061F7"/>
    <w:rsid w:val="00107757"/>
    <w:rsid w:val="0011161D"/>
    <w:rsid w:val="00116C57"/>
    <w:rsid w:val="001229ED"/>
    <w:rsid w:val="00123B16"/>
    <w:rsid w:val="00131F81"/>
    <w:rsid w:val="00135C7B"/>
    <w:rsid w:val="00147FC7"/>
    <w:rsid w:val="00150273"/>
    <w:rsid w:val="0015421D"/>
    <w:rsid w:val="0016020E"/>
    <w:rsid w:val="00164FD9"/>
    <w:rsid w:val="0018618B"/>
    <w:rsid w:val="001913A2"/>
    <w:rsid w:val="00192934"/>
    <w:rsid w:val="00192E08"/>
    <w:rsid w:val="001933C4"/>
    <w:rsid w:val="001A1B04"/>
    <w:rsid w:val="001B2153"/>
    <w:rsid w:val="001B359E"/>
    <w:rsid w:val="001B3A60"/>
    <w:rsid w:val="001C3796"/>
    <w:rsid w:val="001C5684"/>
    <w:rsid w:val="001D02D5"/>
    <w:rsid w:val="001D083A"/>
    <w:rsid w:val="001D087D"/>
    <w:rsid w:val="001D2362"/>
    <w:rsid w:val="001D66AD"/>
    <w:rsid w:val="001E3F10"/>
    <w:rsid w:val="001F46F1"/>
    <w:rsid w:val="001F4B57"/>
    <w:rsid w:val="001F54C2"/>
    <w:rsid w:val="00201E99"/>
    <w:rsid w:val="00205DEA"/>
    <w:rsid w:val="00211FAD"/>
    <w:rsid w:val="002136A3"/>
    <w:rsid w:val="00213DB5"/>
    <w:rsid w:val="00215D59"/>
    <w:rsid w:val="00216EE7"/>
    <w:rsid w:val="00230A90"/>
    <w:rsid w:val="00230EBF"/>
    <w:rsid w:val="002323D9"/>
    <w:rsid w:val="00232CAD"/>
    <w:rsid w:val="00234490"/>
    <w:rsid w:val="00243154"/>
    <w:rsid w:val="00243FAD"/>
    <w:rsid w:val="00244F3C"/>
    <w:rsid w:val="00245937"/>
    <w:rsid w:val="00245FF4"/>
    <w:rsid w:val="00247AC2"/>
    <w:rsid w:val="00250767"/>
    <w:rsid w:val="00253EED"/>
    <w:rsid w:val="002570F2"/>
    <w:rsid w:val="00262798"/>
    <w:rsid w:val="0026466B"/>
    <w:rsid w:val="00273E3B"/>
    <w:rsid w:val="00277538"/>
    <w:rsid w:val="0028266D"/>
    <w:rsid w:val="0028348A"/>
    <w:rsid w:val="00285174"/>
    <w:rsid w:val="00286D38"/>
    <w:rsid w:val="002872DC"/>
    <w:rsid w:val="00287438"/>
    <w:rsid w:val="0029112E"/>
    <w:rsid w:val="00295ED4"/>
    <w:rsid w:val="002A15BE"/>
    <w:rsid w:val="002B079B"/>
    <w:rsid w:val="002B28D6"/>
    <w:rsid w:val="002B2F1D"/>
    <w:rsid w:val="002B4EB0"/>
    <w:rsid w:val="002B5BD3"/>
    <w:rsid w:val="002B680B"/>
    <w:rsid w:val="002C0FC2"/>
    <w:rsid w:val="002C2899"/>
    <w:rsid w:val="002C3E60"/>
    <w:rsid w:val="002D22CC"/>
    <w:rsid w:val="002D2AFD"/>
    <w:rsid w:val="002D3FA5"/>
    <w:rsid w:val="002E1AAC"/>
    <w:rsid w:val="002F328E"/>
    <w:rsid w:val="00302036"/>
    <w:rsid w:val="003107B8"/>
    <w:rsid w:val="00310808"/>
    <w:rsid w:val="00315134"/>
    <w:rsid w:val="00315BDC"/>
    <w:rsid w:val="00317754"/>
    <w:rsid w:val="003177C1"/>
    <w:rsid w:val="00317955"/>
    <w:rsid w:val="00321D9A"/>
    <w:rsid w:val="00323D03"/>
    <w:rsid w:val="00323E40"/>
    <w:rsid w:val="00342A6C"/>
    <w:rsid w:val="00344991"/>
    <w:rsid w:val="00352155"/>
    <w:rsid w:val="003613D0"/>
    <w:rsid w:val="00363202"/>
    <w:rsid w:val="00364F92"/>
    <w:rsid w:val="003709EB"/>
    <w:rsid w:val="00371FB3"/>
    <w:rsid w:val="00376FFE"/>
    <w:rsid w:val="003817D0"/>
    <w:rsid w:val="003938A7"/>
    <w:rsid w:val="003957A2"/>
    <w:rsid w:val="003A0654"/>
    <w:rsid w:val="003A78E7"/>
    <w:rsid w:val="003A7EFD"/>
    <w:rsid w:val="003B0216"/>
    <w:rsid w:val="003B3368"/>
    <w:rsid w:val="003B6708"/>
    <w:rsid w:val="003B6B1D"/>
    <w:rsid w:val="003C0CDE"/>
    <w:rsid w:val="003C234C"/>
    <w:rsid w:val="003C5942"/>
    <w:rsid w:val="003D1D28"/>
    <w:rsid w:val="003D3786"/>
    <w:rsid w:val="003E5307"/>
    <w:rsid w:val="003E6F9C"/>
    <w:rsid w:val="003F29F2"/>
    <w:rsid w:val="003F42DA"/>
    <w:rsid w:val="003F45E4"/>
    <w:rsid w:val="003F52B7"/>
    <w:rsid w:val="004133AE"/>
    <w:rsid w:val="004169DC"/>
    <w:rsid w:val="00420094"/>
    <w:rsid w:val="004219AA"/>
    <w:rsid w:val="00424405"/>
    <w:rsid w:val="0042612E"/>
    <w:rsid w:val="0043574B"/>
    <w:rsid w:val="00440204"/>
    <w:rsid w:val="00443481"/>
    <w:rsid w:val="004472B7"/>
    <w:rsid w:val="00451184"/>
    <w:rsid w:val="0046200C"/>
    <w:rsid w:val="004702B7"/>
    <w:rsid w:val="00477ED6"/>
    <w:rsid w:val="00480660"/>
    <w:rsid w:val="00481969"/>
    <w:rsid w:val="00483D5B"/>
    <w:rsid w:val="004A0155"/>
    <w:rsid w:val="004A2E97"/>
    <w:rsid w:val="004A6427"/>
    <w:rsid w:val="004B4080"/>
    <w:rsid w:val="004B789B"/>
    <w:rsid w:val="004C4DE8"/>
    <w:rsid w:val="004C670C"/>
    <w:rsid w:val="004C7294"/>
    <w:rsid w:val="004D0F61"/>
    <w:rsid w:val="004E0970"/>
    <w:rsid w:val="004E1CEC"/>
    <w:rsid w:val="004E5670"/>
    <w:rsid w:val="004E578B"/>
    <w:rsid w:val="004E5C67"/>
    <w:rsid w:val="004F4CB5"/>
    <w:rsid w:val="004F63FE"/>
    <w:rsid w:val="004F661D"/>
    <w:rsid w:val="00500A16"/>
    <w:rsid w:val="00506601"/>
    <w:rsid w:val="0051770B"/>
    <w:rsid w:val="00517D0D"/>
    <w:rsid w:val="0052115F"/>
    <w:rsid w:val="00523625"/>
    <w:rsid w:val="00523F62"/>
    <w:rsid w:val="005251BC"/>
    <w:rsid w:val="00526985"/>
    <w:rsid w:val="005311CF"/>
    <w:rsid w:val="00535519"/>
    <w:rsid w:val="0054369B"/>
    <w:rsid w:val="005454A9"/>
    <w:rsid w:val="00547FDA"/>
    <w:rsid w:val="00551949"/>
    <w:rsid w:val="00551CFA"/>
    <w:rsid w:val="00554D8B"/>
    <w:rsid w:val="005567F5"/>
    <w:rsid w:val="00557383"/>
    <w:rsid w:val="005606BE"/>
    <w:rsid w:val="00560F2F"/>
    <w:rsid w:val="005618C4"/>
    <w:rsid w:val="00563D47"/>
    <w:rsid w:val="005646CA"/>
    <w:rsid w:val="00565C7E"/>
    <w:rsid w:val="00570DD2"/>
    <w:rsid w:val="0057153C"/>
    <w:rsid w:val="0057349A"/>
    <w:rsid w:val="005747A6"/>
    <w:rsid w:val="00574B1D"/>
    <w:rsid w:val="005754A6"/>
    <w:rsid w:val="00576F12"/>
    <w:rsid w:val="005810DA"/>
    <w:rsid w:val="0058403C"/>
    <w:rsid w:val="00587A81"/>
    <w:rsid w:val="00591AF8"/>
    <w:rsid w:val="00593D9B"/>
    <w:rsid w:val="00596CB1"/>
    <w:rsid w:val="005A2836"/>
    <w:rsid w:val="005B5ECF"/>
    <w:rsid w:val="005C1E3E"/>
    <w:rsid w:val="005C3769"/>
    <w:rsid w:val="005C3FFD"/>
    <w:rsid w:val="005C5EA1"/>
    <w:rsid w:val="005C7158"/>
    <w:rsid w:val="005D0AC4"/>
    <w:rsid w:val="005D1601"/>
    <w:rsid w:val="005D2D1E"/>
    <w:rsid w:val="005D7552"/>
    <w:rsid w:val="005E1EB0"/>
    <w:rsid w:val="005E5E0B"/>
    <w:rsid w:val="005F0342"/>
    <w:rsid w:val="005F299D"/>
    <w:rsid w:val="0060211C"/>
    <w:rsid w:val="006025E4"/>
    <w:rsid w:val="00606495"/>
    <w:rsid w:val="00606C37"/>
    <w:rsid w:val="00607DE8"/>
    <w:rsid w:val="00613F86"/>
    <w:rsid w:val="006156D5"/>
    <w:rsid w:val="0061694B"/>
    <w:rsid w:val="00620876"/>
    <w:rsid w:val="006222D9"/>
    <w:rsid w:val="00627CAB"/>
    <w:rsid w:val="00630A25"/>
    <w:rsid w:val="006362FF"/>
    <w:rsid w:val="00640859"/>
    <w:rsid w:val="00641CBD"/>
    <w:rsid w:val="006464D5"/>
    <w:rsid w:val="006467F4"/>
    <w:rsid w:val="00647637"/>
    <w:rsid w:val="006533A8"/>
    <w:rsid w:val="006535B5"/>
    <w:rsid w:val="006545E2"/>
    <w:rsid w:val="00656732"/>
    <w:rsid w:val="00660F39"/>
    <w:rsid w:val="006651DD"/>
    <w:rsid w:val="006667F9"/>
    <w:rsid w:val="00674ED7"/>
    <w:rsid w:val="00682AD1"/>
    <w:rsid w:val="00684F75"/>
    <w:rsid w:val="006873C5"/>
    <w:rsid w:val="00687C3C"/>
    <w:rsid w:val="00690A52"/>
    <w:rsid w:val="0069586B"/>
    <w:rsid w:val="00695A18"/>
    <w:rsid w:val="0069695E"/>
    <w:rsid w:val="006A17A6"/>
    <w:rsid w:val="006A1DC4"/>
    <w:rsid w:val="006A2086"/>
    <w:rsid w:val="006A3ECF"/>
    <w:rsid w:val="006A4D22"/>
    <w:rsid w:val="006B02D2"/>
    <w:rsid w:val="006B703F"/>
    <w:rsid w:val="006B7709"/>
    <w:rsid w:val="006B7D30"/>
    <w:rsid w:val="006C0066"/>
    <w:rsid w:val="006C0F27"/>
    <w:rsid w:val="006E15AF"/>
    <w:rsid w:val="006E246A"/>
    <w:rsid w:val="006E5F2F"/>
    <w:rsid w:val="006F4CCB"/>
    <w:rsid w:val="007001D0"/>
    <w:rsid w:val="00701663"/>
    <w:rsid w:val="00702496"/>
    <w:rsid w:val="00706F00"/>
    <w:rsid w:val="007115BB"/>
    <w:rsid w:val="007119F3"/>
    <w:rsid w:val="00713861"/>
    <w:rsid w:val="0071745E"/>
    <w:rsid w:val="00722AF6"/>
    <w:rsid w:val="007230E2"/>
    <w:rsid w:val="00726C92"/>
    <w:rsid w:val="00735B14"/>
    <w:rsid w:val="00737BE6"/>
    <w:rsid w:val="00744902"/>
    <w:rsid w:val="00752DF5"/>
    <w:rsid w:val="00756A17"/>
    <w:rsid w:val="00760F65"/>
    <w:rsid w:val="007631F6"/>
    <w:rsid w:val="0077143E"/>
    <w:rsid w:val="00777B9E"/>
    <w:rsid w:val="00781801"/>
    <w:rsid w:val="00781934"/>
    <w:rsid w:val="007826AF"/>
    <w:rsid w:val="0078504C"/>
    <w:rsid w:val="00792A16"/>
    <w:rsid w:val="00793003"/>
    <w:rsid w:val="007A035F"/>
    <w:rsid w:val="007A31CC"/>
    <w:rsid w:val="007A414E"/>
    <w:rsid w:val="007B1251"/>
    <w:rsid w:val="007B147A"/>
    <w:rsid w:val="007B77E3"/>
    <w:rsid w:val="007B7CF2"/>
    <w:rsid w:val="007C188F"/>
    <w:rsid w:val="007E21A4"/>
    <w:rsid w:val="007E223B"/>
    <w:rsid w:val="007F1B2B"/>
    <w:rsid w:val="007F7BCF"/>
    <w:rsid w:val="00801111"/>
    <w:rsid w:val="008012B2"/>
    <w:rsid w:val="00805EAE"/>
    <w:rsid w:val="008126B8"/>
    <w:rsid w:val="00814169"/>
    <w:rsid w:val="008225A6"/>
    <w:rsid w:val="008259BB"/>
    <w:rsid w:val="00825E2D"/>
    <w:rsid w:val="008271A9"/>
    <w:rsid w:val="008301DE"/>
    <w:rsid w:val="008305B6"/>
    <w:rsid w:val="00832F36"/>
    <w:rsid w:val="0083343C"/>
    <w:rsid w:val="0084300F"/>
    <w:rsid w:val="00843DDC"/>
    <w:rsid w:val="008478EB"/>
    <w:rsid w:val="008515F6"/>
    <w:rsid w:val="00856E53"/>
    <w:rsid w:val="00866743"/>
    <w:rsid w:val="0086702F"/>
    <w:rsid w:val="0087048D"/>
    <w:rsid w:val="00870D00"/>
    <w:rsid w:val="008710D2"/>
    <w:rsid w:val="008712B7"/>
    <w:rsid w:val="00873D03"/>
    <w:rsid w:val="008740C7"/>
    <w:rsid w:val="00877596"/>
    <w:rsid w:val="00884497"/>
    <w:rsid w:val="0088631E"/>
    <w:rsid w:val="00893D61"/>
    <w:rsid w:val="008944B7"/>
    <w:rsid w:val="00894B86"/>
    <w:rsid w:val="00896680"/>
    <w:rsid w:val="008A5A81"/>
    <w:rsid w:val="008B13AF"/>
    <w:rsid w:val="008C3806"/>
    <w:rsid w:val="008C39A3"/>
    <w:rsid w:val="008C6C82"/>
    <w:rsid w:val="008D076C"/>
    <w:rsid w:val="008D1317"/>
    <w:rsid w:val="008D2770"/>
    <w:rsid w:val="008D4F5A"/>
    <w:rsid w:val="008E3F1D"/>
    <w:rsid w:val="008E5B6A"/>
    <w:rsid w:val="00903327"/>
    <w:rsid w:val="0090522C"/>
    <w:rsid w:val="00906B2F"/>
    <w:rsid w:val="00907341"/>
    <w:rsid w:val="00911C25"/>
    <w:rsid w:val="00913450"/>
    <w:rsid w:val="009152E8"/>
    <w:rsid w:val="00915A1D"/>
    <w:rsid w:val="00916C44"/>
    <w:rsid w:val="009223B8"/>
    <w:rsid w:val="00922625"/>
    <w:rsid w:val="00924974"/>
    <w:rsid w:val="009316B9"/>
    <w:rsid w:val="009378DE"/>
    <w:rsid w:val="00944BFA"/>
    <w:rsid w:val="00946C5F"/>
    <w:rsid w:val="0094715F"/>
    <w:rsid w:val="00960C49"/>
    <w:rsid w:val="00962D6D"/>
    <w:rsid w:val="009632A5"/>
    <w:rsid w:val="00964265"/>
    <w:rsid w:val="00965440"/>
    <w:rsid w:val="00966F4F"/>
    <w:rsid w:val="00973426"/>
    <w:rsid w:val="00974077"/>
    <w:rsid w:val="00974A04"/>
    <w:rsid w:val="00975953"/>
    <w:rsid w:val="00990C36"/>
    <w:rsid w:val="00994E0C"/>
    <w:rsid w:val="009A09FF"/>
    <w:rsid w:val="009A6005"/>
    <w:rsid w:val="009B123D"/>
    <w:rsid w:val="009B4755"/>
    <w:rsid w:val="009B70D7"/>
    <w:rsid w:val="009C2206"/>
    <w:rsid w:val="009D11A2"/>
    <w:rsid w:val="009D2870"/>
    <w:rsid w:val="009D2EF4"/>
    <w:rsid w:val="009D79B4"/>
    <w:rsid w:val="009E39B7"/>
    <w:rsid w:val="009E5ED0"/>
    <w:rsid w:val="009E7AEE"/>
    <w:rsid w:val="009F3E52"/>
    <w:rsid w:val="00A00435"/>
    <w:rsid w:val="00A064F5"/>
    <w:rsid w:val="00A130D2"/>
    <w:rsid w:val="00A131F4"/>
    <w:rsid w:val="00A16F02"/>
    <w:rsid w:val="00A17682"/>
    <w:rsid w:val="00A17F50"/>
    <w:rsid w:val="00A220C3"/>
    <w:rsid w:val="00A278A4"/>
    <w:rsid w:val="00A34568"/>
    <w:rsid w:val="00A348E7"/>
    <w:rsid w:val="00A34A7D"/>
    <w:rsid w:val="00A34DB7"/>
    <w:rsid w:val="00A5329F"/>
    <w:rsid w:val="00A61A62"/>
    <w:rsid w:val="00A658C4"/>
    <w:rsid w:val="00A70190"/>
    <w:rsid w:val="00A72CA3"/>
    <w:rsid w:val="00A76D1F"/>
    <w:rsid w:val="00A7734A"/>
    <w:rsid w:val="00A8449F"/>
    <w:rsid w:val="00A8505A"/>
    <w:rsid w:val="00A918E0"/>
    <w:rsid w:val="00A92D2D"/>
    <w:rsid w:val="00A93B25"/>
    <w:rsid w:val="00A9452C"/>
    <w:rsid w:val="00A9553E"/>
    <w:rsid w:val="00AA0CCC"/>
    <w:rsid w:val="00AA21AC"/>
    <w:rsid w:val="00AA4659"/>
    <w:rsid w:val="00AA5571"/>
    <w:rsid w:val="00AB04B8"/>
    <w:rsid w:val="00AC03A4"/>
    <w:rsid w:val="00AC6590"/>
    <w:rsid w:val="00AC7B83"/>
    <w:rsid w:val="00AD0B1C"/>
    <w:rsid w:val="00AD3C9F"/>
    <w:rsid w:val="00AD3CD5"/>
    <w:rsid w:val="00AD54EA"/>
    <w:rsid w:val="00AD7AA5"/>
    <w:rsid w:val="00AE1000"/>
    <w:rsid w:val="00AE5853"/>
    <w:rsid w:val="00AE7463"/>
    <w:rsid w:val="00AE7E70"/>
    <w:rsid w:val="00AF0A4C"/>
    <w:rsid w:val="00B03B07"/>
    <w:rsid w:val="00B141F6"/>
    <w:rsid w:val="00B2521A"/>
    <w:rsid w:val="00B2751D"/>
    <w:rsid w:val="00B31A77"/>
    <w:rsid w:val="00B324BA"/>
    <w:rsid w:val="00B352CE"/>
    <w:rsid w:val="00B36F96"/>
    <w:rsid w:val="00B47032"/>
    <w:rsid w:val="00B47FC9"/>
    <w:rsid w:val="00B52BE5"/>
    <w:rsid w:val="00B56FE3"/>
    <w:rsid w:val="00B5730C"/>
    <w:rsid w:val="00B57D60"/>
    <w:rsid w:val="00B61E5A"/>
    <w:rsid w:val="00B6281D"/>
    <w:rsid w:val="00B63C79"/>
    <w:rsid w:val="00B65209"/>
    <w:rsid w:val="00B763AD"/>
    <w:rsid w:val="00B77D0C"/>
    <w:rsid w:val="00B9607F"/>
    <w:rsid w:val="00B96F9D"/>
    <w:rsid w:val="00BA0ED3"/>
    <w:rsid w:val="00BA1F83"/>
    <w:rsid w:val="00BA3DB7"/>
    <w:rsid w:val="00BA4273"/>
    <w:rsid w:val="00BA5873"/>
    <w:rsid w:val="00BB0DB4"/>
    <w:rsid w:val="00BC043E"/>
    <w:rsid w:val="00BC05F7"/>
    <w:rsid w:val="00BC3F31"/>
    <w:rsid w:val="00BD5AD5"/>
    <w:rsid w:val="00BE4994"/>
    <w:rsid w:val="00BE54FC"/>
    <w:rsid w:val="00BE6047"/>
    <w:rsid w:val="00BE6DD5"/>
    <w:rsid w:val="00BF6786"/>
    <w:rsid w:val="00C00ACA"/>
    <w:rsid w:val="00C0121A"/>
    <w:rsid w:val="00C02E98"/>
    <w:rsid w:val="00C10FED"/>
    <w:rsid w:val="00C147F5"/>
    <w:rsid w:val="00C153C8"/>
    <w:rsid w:val="00C15478"/>
    <w:rsid w:val="00C2079B"/>
    <w:rsid w:val="00C2231B"/>
    <w:rsid w:val="00C22E0D"/>
    <w:rsid w:val="00C23923"/>
    <w:rsid w:val="00C25E0A"/>
    <w:rsid w:val="00C320F9"/>
    <w:rsid w:val="00C33028"/>
    <w:rsid w:val="00C351C1"/>
    <w:rsid w:val="00C359FA"/>
    <w:rsid w:val="00C41290"/>
    <w:rsid w:val="00C437B5"/>
    <w:rsid w:val="00C44252"/>
    <w:rsid w:val="00C4689A"/>
    <w:rsid w:val="00C5300A"/>
    <w:rsid w:val="00C53021"/>
    <w:rsid w:val="00C5310B"/>
    <w:rsid w:val="00C542D0"/>
    <w:rsid w:val="00C55FEA"/>
    <w:rsid w:val="00C6303C"/>
    <w:rsid w:val="00C6362E"/>
    <w:rsid w:val="00C639B3"/>
    <w:rsid w:val="00C65CB7"/>
    <w:rsid w:val="00C714B0"/>
    <w:rsid w:val="00C776E2"/>
    <w:rsid w:val="00C816C5"/>
    <w:rsid w:val="00C81B90"/>
    <w:rsid w:val="00C92FE1"/>
    <w:rsid w:val="00C96809"/>
    <w:rsid w:val="00CA2628"/>
    <w:rsid w:val="00CA2DD1"/>
    <w:rsid w:val="00CA65B7"/>
    <w:rsid w:val="00CB1FE1"/>
    <w:rsid w:val="00CB4909"/>
    <w:rsid w:val="00CB5F5A"/>
    <w:rsid w:val="00CC11C0"/>
    <w:rsid w:val="00CC297D"/>
    <w:rsid w:val="00CC3A06"/>
    <w:rsid w:val="00CC7DB4"/>
    <w:rsid w:val="00CD045D"/>
    <w:rsid w:val="00CD6B43"/>
    <w:rsid w:val="00CD745C"/>
    <w:rsid w:val="00CE07D4"/>
    <w:rsid w:val="00CE1796"/>
    <w:rsid w:val="00CF2464"/>
    <w:rsid w:val="00CF7469"/>
    <w:rsid w:val="00D03068"/>
    <w:rsid w:val="00D03352"/>
    <w:rsid w:val="00D036E0"/>
    <w:rsid w:val="00D102EF"/>
    <w:rsid w:val="00D223C9"/>
    <w:rsid w:val="00D304C0"/>
    <w:rsid w:val="00D30CFF"/>
    <w:rsid w:val="00D30E8B"/>
    <w:rsid w:val="00D33495"/>
    <w:rsid w:val="00D36DF1"/>
    <w:rsid w:val="00D41C54"/>
    <w:rsid w:val="00D6106E"/>
    <w:rsid w:val="00D61A0D"/>
    <w:rsid w:val="00D61B5C"/>
    <w:rsid w:val="00D73CD8"/>
    <w:rsid w:val="00D7628D"/>
    <w:rsid w:val="00D77745"/>
    <w:rsid w:val="00D806A6"/>
    <w:rsid w:val="00D8462A"/>
    <w:rsid w:val="00D84BF2"/>
    <w:rsid w:val="00D870B2"/>
    <w:rsid w:val="00D92B6F"/>
    <w:rsid w:val="00D92EB4"/>
    <w:rsid w:val="00D95E93"/>
    <w:rsid w:val="00DA490A"/>
    <w:rsid w:val="00DA4B7B"/>
    <w:rsid w:val="00DC40C0"/>
    <w:rsid w:val="00DC4E28"/>
    <w:rsid w:val="00DC5941"/>
    <w:rsid w:val="00DC5A31"/>
    <w:rsid w:val="00DD07F0"/>
    <w:rsid w:val="00DD64EF"/>
    <w:rsid w:val="00DE10FB"/>
    <w:rsid w:val="00DE6575"/>
    <w:rsid w:val="00DE71F3"/>
    <w:rsid w:val="00DF142B"/>
    <w:rsid w:val="00DF2480"/>
    <w:rsid w:val="00DF2778"/>
    <w:rsid w:val="00E002AB"/>
    <w:rsid w:val="00E026EF"/>
    <w:rsid w:val="00E02F17"/>
    <w:rsid w:val="00E11AD7"/>
    <w:rsid w:val="00E1386F"/>
    <w:rsid w:val="00E14298"/>
    <w:rsid w:val="00E1504D"/>
    <w:rsid w:val="00E21CDE"/>
    <w:rsid w:val="00E2351E"/>
    <w:rsid w:val="00E23BA2"/>
    <w:rsid w:val="00E25010"/>
    <w:rsid w:val="00E25986"/>
    <w:rsid w:val="00E3016E"/>
    <w:rsid w:val="00E30C67"/>
    <w:rsid w:val="00E35B75"/>
    <w:rsid w:val="00E41403"/>
    <w:rsid w:val="00E45A52"/>
    <w:rsid w:val="00E47AB9"/>
    <w:rsid w:val="00E555E4"/>
    <w:rsid w:val="00E57B7A"/>
    <w:rsid w:val="00E627FF"/>
    <w:rsid w:val="00E66DF3"/>
    <w:rsid w:val="00E67B4D"/>
    <w:rsid w:val="00E7387E"/>
    <w:rsid w:val="00E74E73"/>
    <w:rsid w:val="00E75D88"/>
    <w:rsid w:val="00E80CE1"/>
    <w:rsid w:val="00E80F54"/>
    <w:rsid w:val="00E84228"/>
    <w:rsid w:val="00E84D3F"/>
    <w:rsid w:val="00E86CA6"/>
    <w:rsid w:val="00E9090A"/>
    <w:rsid w:val="00E912FF"/>
    <w:rsid w:val="00E918C8"/>
    <w:rsid w:val="00E93E26"/>
    <w:rsid w:val="00E960C3"/>
    <w:rsid w:val="00E97784"/>
    <w:rsid w:val="00E97A70"/>
    <w:rsid w:val="00EA37A2"/>
    <w:rsid w:val="00EA4997"/>
    <w:rsid w:val="00EA6CD8"/>
    <w:rsid w:val="00EB45D4"/>
    <w:rsid w:val="00EB6780"/>
    <w:rsid w:val="00EC1C55"/>
    <w:rsid w:val="00EC2971"/>
    <w:rsid w:val="00EC3596"/>
    <w:rsid w:val="00EC35BB"/>
    <w:rsid w:val="00EC36D8"/>
    <w:rsid w:val="00ED0EC0"/>
    <w:rsid w:val="00ED116B"/>
    <w:rsid w:val="00ED24F5"/>
    <w:rsid w:val="00ED58DC"/>
    <w:rsid w:val="00EE1F42"/>
    <w:rsid w:val="00EE6514"/>
    <w:rsid w:val="00EF1F65"/>
    <w:rsid w:val="00EF3239"/>
    <w:rsid w:val="00F13AA1"/>
    <w:rsid w:val="00F27187"/>
    <w:rsid w:val="00F32A4B"/>
    <w:rsid w:val="00F37106"/>
    <w:rsid w:val="00F42636"/>
    <w:rsid w:val="00F5009D"/>
    <w:rsid w:val="00F5049A"/>
    <w:rsid w:val="00F52BD2"/>
    <w:rsid w:val="00F57B43"/>
    <w:rsid w:val="00F65DFB"/>
    <w:rsid w:val="00F660CD"/>
    <w:rsid w:val="00F7511B"/>
    <w:rsid w:val="00F765BA"/>
    <w:rsid w:val="00F77AE3"/>
    <w:rsid w:val="00F77B7D"/>
    <w:rsid w:val="00F80073"/>
    <w:rsid w:val="00F83F1B"/>
    <w:rsid w:val="00F83FE2"/>
    <w:rsid w:val="00F934C0"/>
    <w:rsid w:val="00FB1F85"/>
    <w:rsid w:val="00FB2294"/>
    <w:rsid w:val="00FC1019"/>
    <w:rsid w:val="00FC3258"/>
    <w:rsid w:val="00FC6B9B"/>
    <w:rsid w:val="00FC7DC2"/>
    <w:rsid w:val="00FD1469"/>
    <w:rsid w:val="00FD2FFA"/>
    <w:rsid w:val="00FD37D5"/>
    <w:rsid w:val="00FE2EE6"/>
    <w:rsid w:val="00FE70DD"/>
    <w:rsid w:val="00FF04C3"/>
    <w:rsid w:val="00FF1AA9"/>
    <w:rsid w:val="00FF5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25D265-9825-4B07-9A05-FABC45F32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043BA9"/>
    <w:pPr>
      <w:spacing w:after="200" w:line="276" w:lineRule="auto"/>
    </w:pPr>
    <w:rPr>
      <w:sz w:val="22"/>
      <w:szCs w:val="22"/>
      <w:lang w:eastAsia="en-US"/>
    </w:rPr>
  </w:style>
  <w:style w:type="paragraph" w:styleId="11">
    <w:name w:val="heading 1"/>
    <w:aliases w:val="Document Header1,H1,Ðàçäåë + Times New Roman,Перед:  0 пт,После...,Ðàçäåë,h1,Heading 1 Char1"/>
    <w:basedOn w:val="a5"/>
    <w:next w:val="a5"/>
    <w:link w:val="13"/>
    <w:uiPriority w:val="9"/>
    <w:qFormat/>
    <w:rsid w:val="008515F6"/>
    <w:pPr>
      <w:keepNext/>
      <w:keepLines/>
      <w:pageBreakBefore/>
      <w:numPr>
        <w:numId w:val="1"/>
      </w:numPr>
      <w:tabs>
        <w:tab w:val="left" w:pos="1276"/>
      </w:tabs>
      <w:suppressAutoHyphens/>
      <w:spacing w:before="120" w:after="240" w:line="240" w:lineRule="auto"/>
      <w:jc w:val="both"/>
      <w:outlineLvl w:val="0"/>
    </w:pPr>
    <w:rPr>
      <w:rFonts w:ascii="Times New Roman" w:eastAsia="Times New Roman" w:hAnsi="Times New Roman"/>
      <w:b/>
      <w:bCs/>
      <w:kern w:val="32"/>
      <w:sz w:val="32"/>
      <w:szCs w:val="32"/>
      <w:lang w:eastAsia="ar-SA"/>
    </w:rPr>
  </w:style>
  <w:style w:type="paragraph" w:styleId="20">
    <w:name w:val="heading 2"/>
    <w:aliases w:val="H2,Numbered text 3,2 headline,h,headline,h2,Caaieiaie 2 Ciae1,Caaieiaie 2 Ciae Ciae,H2 Ciae Ciae,Numbered text 3 Ciae Ciae,h2 Ciae Ciae,H2 Ciae1,Numbered text 3 Ciae1,2 headline Ciae,h Ciae,headline Ciae,h2 Ciae1,2,CHS,l2,22,Заголовок 21,Б2"/>
    <w:basedOn w:val="a5"/>
    <w:next w:val="a5"/>
    <w:link w:val="22"/>
    <w:uiPriority w:val="9"/>
    <w:qFormat/>
    <w:rsid w:val="008515F6"/>
    <w:pPr>
      <w:keepNext/>
      <w:keepLines/>
      <w:numPr>
        <w:ilvl w:val="1"/>
        <w:numId w:val="1"/>
      </w:numPr>
      <w:tabs>
        <w:tab w:val="left" w:pos="1276"/>
      </w:tabs>
      <w:suppressAutoHyphens/>
      <w:spacing w:before="240" w:after="240" w:line="420" w:lineRule="exact"/>
      <w:jc w:val="both"/>
      <w:outlineLvl w:val="1"/>
    </w:pPr>
    <w:rPr>
      <w:rFonts w:ascii="Times New Roman" w:eastAsia="Times New Roman" w:hAnsi="Times New Roman"/>
      <w:b/>
      <w:bCs/>
      <w:sz w:val="24"/>
      <w:szCs w:val="24"/>
      <w:lang w:eastAsia="ar-SA"/>
    </w:rPr>
  </w:style>
  <w:style w:type="paragraph" w:styleId="31">
    <w:name w:val="heading 3"/>
    <w:aliases w:val="Заголовок 2а"/>
    <w:basedOn w:val="a5"/>
    <w:next w:val="a5"/>
    <w:link w:val="32"/>
    <w:uiPriority w:val="99"/>
    <w:unhideWhenUsed/>
    <w:qFormat/>
    <w:rsid w:val="002136A3"/>
    <w:pPr>
      <w:keepNext/>
      <w:keepLines/>
      <w:spacing w:after="0"/>
      <w:outlineLvl w:val="2"/>
    </w:pPr>
    <w:rPr>
      <w:rFonts w:ascii="Times New Roman" w:eastAsia="Times New Roman" w:hAnsi="Times New Roman"/>
      <w:b/>
      <w:bCs/>
      <w:sz w:val="28"/>
    </w:rPr>
  </w:style>
  <w:style w:type="paragraph" w:styleId="40">
    <w:name w:val="heading 4"/>
    <w:basedOn w:val="a5"/>
    <w:next w:val="a5"/>
    <w:link w:val="41"/>
    <w:uiPriority w:val="99"/>
    <w:unhideWhenUsed/>
    <w:qFormat/>
    <w:rsid w:val="00A16F02"/>
    <w:pPr>
      <w:keepNext/>
      <w:keepLines/>
      <w:spacing w:before="200" w:after="0"/>
      <w:outlineLvl w:val="3"/>
    </w:pPr>
    <w:rPr>
      <w:rFonts w:ascii="Cambria" w:eastAsia="Times New Roman" w:hAnsi="Cambria"/>
      <w:b/>
      <w:bCs/>
      <w:i/>
      <w:iCs/>
      <w:color w:val="4F81BD"/>
    </w:rPr>
  </w:style>
  <w:style w:type="paragraph" w:styleId="5">
    <w:name w:val="heading 5"/>
    <w:aliases w:val="Заголовок 3а"/>
    <w:basedOn w:val="a5"/>
    <w:next w:val="a5"/>
    <w:link w:val="50"/>
    <w:uiPriority w:val="99"/>
    <w:qFormat/>
    <w:rsid w:val="00CC11C0"/>
    <w:pPr>
      <w:numPr>
        <w:numId w:val="11"/>
      </w:numPr>
      <w:spacing w:before="240" w:after="60" w:line="240" w:lineRule="auto"/>
      <w:jc w:val="both"/>
      <w:outlineLvl w:val="4"/>
    </w:pPr>
    <w:rPr>
      <w:rFonts w:ascii="Times New Roman" w:eastAsia="Times New Roman" w:hAnsi="Times New Roman"/>
      <w:sz w:val="28"/>
      <w:szCs w:val="20"/>
      <w:lang w:eastAsia="ru-RU"/>
    </w:rPr>
  </w:style>
  <w:style w:type="paragraph" w:styleId="6">
    <w:name w:val="heading 6"/>
    <w:basedOn w:val="a5"/>
    <w:next w:val="a5"/>
    <w:link w:val="60"/>
    <w:uiPriority w:val="99"/>
    <w:qFormat/>
    <w:rsid w:val="00CC11C0"/>
    <w:pPr>
      <w:tabs>
        <w:tab w:val="num" w:pos="1152"/>
      </w:tabs>
      <w:spacing w:before="240" w:after="60" w:line="240" w:lineRule="auto"/>
      <w:ind w:left="1152" w:hanging="1152"/>
      <w:jc w:val="both"/>
      <w:outlineLvl w:val="5"/>
    </w:pPr>
    <w:rPr>
      <w:rFonts w:ascii="Times New Roman" w:eastAsia="Times New Roman" w:hAnsi="Times New Roman"/>
      <w:i/>
      <w:szCs w:val="20"/>
      <w:lang w:eastAsia="ru-RU"/>
    </w:rPr>
  </w:style>
  <w:style w:type="paragraph" w:styleId="7">
    <w:name w:val="heading 7"/>
    <w:basedOn w:val="a5"/>
    <w:next w:val="a5"/>
    <w:link w:val="70"/>
    <w:uiPriority w:val="9"/>
    <w:qFormat/>
    <w:rsid w:val="00CC11C0"/>
    <w:pPr>
      <w:tabs>
        <w:tab w:val="num" w:pos="1296"/>
      </w:tabs>
      <w:spacing w:before="240" w:after="60" w:line="240" w:lineRule="auto"/>
      <w:ind w:left="1296" w:hanging="1296"/>
      <w:jc w:val="both"/>
      <w:outlineLvl w:val="6"/>
    </w:pPr>
    <w:rPr>
      <w:rFonts w:ascii="Arial" w:eastAsia="Times New Roman" w:hAnsi="Arial"/>
      <w:sz w:val="28"/>
      <w:szCs w:val="20"/>
      <w:lang w:eastAsia="ru-RU"/>
    </w:rPr>
  </w:style>
  <w:style w:type="paragraph" w:styleId="8">
    <w:name w:val="heading 8"/>
    <w:basedOn w:val="a5"/>
    <w:next w:val="a5"/>
    <w:link w:val="80"/>
    <w:uiPriority w:val="99"/>
    <w:qFormat/>
    <w:rsid w:val="00CC11C0"/>
    <w:pPr>
      <w:tabs>
        <w:tab w:val="num" w:pos="1440"/>
      </w:tabs>
      <w:spacing w:before="240" w:after="60" w:line="240" w:lineRule="auto"/>
      <w:ind w:left="1440" w:hanging="1440"/>
      <w:jc w:val="both"/>
      <w:outlineLvl w:val="7"/>
    </w:pPr>
    <w:rPr>
      <w:rFonts w:ascii="Arial" w:eastAsia="Times New Roman" w:hAnsi="Arial"/>
      <w:i/>
      <w:sz w:val="28"/>
      <w:szCs w:val="20"/>
      <w:lang w:eastAsia="ru-RU"/>
    </w:rPr>
  </w:style>
  <w:style w:type="paragraph" w:styleId="9">
    <w:name w:val="heading 9"/>
    <w:basedOn w:val="a5"/>
    <w:next w:val="a5"/>
    <w:link w:val="90"/>
    <w:uiPriority w:val="99"/>
    <w:qFormat/>
    <w:rsid w:val="00CC11C0"/>
    <w:pPr>
      <w:tabs>
        <w:tab w:val="num" w:pos="1584"/>
      </w:tabs>
      <w:spacing w:before="240" w:after="60" w:line="240" w:lineRule="auto"/>
      <w:ind w:left="1584" w:hanging="1584"/>
      <w:jc w:val="both"/>
      <w:outlineLvl w:val="8"/>
    </w:pPr>
    <w:rPr>
      <w:rFonts w:ascii="Arial" w:eastAsia="Times New Roman" w:hAnsi="Arial"/>
      <w:b/>
      <w:i/>
      <w:sz w:val="18"/>
      <w:szCs w:val="20"/>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5"/>
    <w:link w:val="aa"/>
    <w:uiPriority w:val="99"/>
    <w:unhideWhenUsed/>
    <w:rsid w:val="000544A6"/>
    <w:pPr>
      <w:tabs>
        <w:tab w:val="center" w:pos="4677"/>
        <w:tab w:val="right" w:pos="9355"/>
      </w:tabs>
      <w:spacing w:after="0" w:line="240" w:lineRule="auto"/>
    </w:pPr>
  </w:style>
  <w:style w:type="character" w:customStyle="1" w:styleId="aa">
    <w:name w:val="Верхний колонтитул Знак"/>
    <w:basedOn w:val="a6"/>
    <w:link w:val="a9"/>
    <w:uiPriority w:val="99"/>
    <w:rsid w:val="000544A6"/>
  </w:style>
  <w:style w:type="paragraph" w:styleId="ab">
    <w:name w:val="footer"/>
    <w:basedOn w:val="a5"/>
    <w:link w:val="ac"/>
    <w:uiPriority w:val="99"/>
    <w:unhideWhenUsed/>
    <w:rsid w:val="000544A6"/>
    <w:pPr>
      <w:tabs>
        <w:tab w:val="center" w:pos="4677"/>
        <w:tab w:val="right" w:pos="9355"/>
      </w:tabs>
      <w:spacing w:after="0" w:line="240" w:lineRule="auto"/>
    </w:pPr>
  </w:style>
  <w:style w:type="character" w:customStyle="1" w:styleId="ac">
    <w:name w:val="Нижний колонтитул Знак"/>
    <w:basedOn w:val="a6"/>
    <w:link w:val="ab"/>
    <w:uiPriority w:val="99"/>
    <w:rsid w:val="000544A6"/>
  </w:style>
  <w:style w:type="character" w:customStyle="1" w:styleId="13">
    <w:name w:val="Заголовок 1 Знак"/>
    <w:aliases w:val="Document Header1 Знак,H1 Знак,Ðàçäåë + Times New Roman Знак,Перед:  0 пт Знак,После... Знак,Ðàçäåë Знак,h1 Знак,Heading 1 Char1 Знак"/>
    <w:link w:val="11"/>
    <w:uiPriority w:val="9"/>
    <w:rsid w:val="008515F6"/>
    <w:rPr>
      <w:rFonts w:ascii="Times New Roman" w:eastAsia="Times New Roman" w:hAnsi="Times New Roman"/>
      <w:b/>
      <w:bCs/>
      <w:kern w:val="32"/>
      <w:sz w:val="32"/>
      <w:szCs w:val="32"/>
      <w:lang w:eastAsia="ar-SA"/>
    </w:rPr>
  </w:style>
  <w:style w:type="character" w:customStyle="1" w:styleId="22">
    <w:name w:val="Заголовок 2 Знак"/>
    <w:aliases w:val="H2 Знак,Numbered text 3 Знак,2 headline Знак,h Знак,headline Знак,h2 Знак,Caaieiaie 2 Ciae1 Знак,Caaieiaie 2 Ciae Ciae Знак,H2 Ciae Ciae Знак,Numbered text 3 Ciae Ciae Знак,h2 Ciae Ciae Знак,H2 Ciae1 Знак,Numbered text 3 Ciae1 Знак"/>
    <w:link w:val="20"/>
    <w:uiPriority w:val="9"/>
    <w:rsid w:val="008515F6"/>
    <w:rPr>
      <w:rFonts w:ascii="Times New Roman" w:eastAsia="Times New Roman" w:hAnsi="Times New Roman"/>
      <w:b/>
      <w:bCs/>
      <w:sz w:val="24"/>
      <w:szCs w:val="24"/>
      <w:lang w:eastAsia="ar-SA"/>
    </w:rPr>
  </w:style>
  <w:style w:type="table" w:styleId="ad">
    <w:name w:val="Table Grid"/>
    <w:basedOn w:val="a7"/>
    <w:uiPriority w:val="59"/>
    <w:rsid w:val="00851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5"/>
    <w:link w:val="af"/>
    <w:uiPriority w:val="34"/>
    <w:qFormat/>
    <w:rsid w:val="008515F6"/>
    <w:pPr>
      <w:spacing w:after="120" w:line="360" w:lineRule="auto"/>
      <w:ind w:left="720"/>
      <w:contextualSpacing/>
    </w:pPr>
  </w:style>
  <w:style w:type="paragraph" w:customStyle="1" w:styleId="af0">
    <w:name w:val="Обычный по центру"/>
    <w:basedOn w:val="a5"/>
    <w:next w:val="a5"/>
    <w:qFormat/>
    <w:rsid w:val="008515F6"/>
    <w:pPr>
      <w:suppressAutoHyphens/>
      <w:spacing w:after="0" w:line="420" w:lineRule="exact"/>
      <w:jc w:val="center"/>
    </w:pPr>
    <w:rPr>
      <w:rFonts w:ascii="Arial" w:eastAsia="Times New Roman" w:hAnsi="Arial"/>
      <w:snapToGrid w:val="0"/>
      <w:sz w:val="24"/>
      <w:szCs w:val="24"/>
      <w:lang w:eastAsia="ru-RU"/>
    </w:rPr>
  </w:style>
  <w:style w:type="character" w:customStyle="1" w:styleId="Heading3Char">
    <w:name w:val="Heading 3 Char"/>
    <w:aliases w:val="H3 Char,h3 Char,Gliederung3 Char,3 Char,Ioieo Char,Level 1 - 1 Char,h31 Char,h32 Char,h33 Char,h34 Char,h35 Char,h36 Char,h37 Char,h38 Char,h39 Char,h310 Char,h311 Char,h321 Char,h331 Char,h341 Char,h351 Char,h361 Char,h371 Char,h381 Char"/>
    <w:uiPriority w:val="9"/>
    <w:semiHidden/>
    <w:rsid w:val="008515F6"/>
    <w:rPr>
      <w:rFonts w:ascii="Cambria" w:eastAsia="Times New Roman" w:hAnsi="Cambria" w:cs="Times New Roman"/>
      <w:b/>
      <w:bCs/>
      <w:sz w:val="26"/>
      <w:szCs w:val="26"/>
      <w:lang w:eastAsia="ar-SA"/>
    </w:rPr>
  </w:style>
  <w:style w:type="paragraph" w:styleId="af1">
    <w:name w:val="No Spacing"/>
    <w:link w:val="af2"/>
    <w:uiPriority w:val="1"/>
    <w:qFormat/>
    <w:rsid w:val="008515F6"/>
    <w:rPr>
      <w:sz w:val="22"/>
      <w:szCs w:val="22"/>
      <w:lang w:eastAsia="en-US"/>
    </w:rPr>
  </w:style>
  <w:style w:type="paragraph" w:customStyle="1" w:styleId="3">
    <w:name w:val="Стиль 3"/>
    <w:basedOn w:val="20"/>
    <w:uiPriority w:val="99"/>
    <w:qFormat/>
    <w:rsid w:val="008515F6"/>
    <w:pPr>
      <w:numPr>
        <w:ilvl w:val="2"/>
      </w:numPr>
    </w:pPr>
  </w:style>
  <w:style w:type="paragraph" w:customStyle="1" w:styleId="4">
    <w:name w:val="Стиль4"/>
    <w:basedOn w:val="a5"/>
    <w:link w:val="42"/>
    <w:qFormat/>
    <w:rsid w:val="008515F6"/>
    <w:pPr>
      <w:numPr>
        <w:ilvl w:val="6"/>
        <w:numId w:val="1"/>
      </w:numPr>
      <w:suppressAutoHyphens/>
      <w:spacing w:after="0" w:line="240" w:lineRule="auto"/>
      <w:jc w:val="both"/>
      <w:outlineLvl w:val="6"/>
    </w:pPr>
    <w:rPr>
      <w:rFonts w:ascii="Times New Roman" w:eastAsia="Times New Roman" w:hAnsi="Times New Roman"/>
      <w:sz w:val="24"/>
      <w:szCs w:val="24"/>
      <w:lang w:eastAsia="ar-SA"/>
    </w:rPr>
  </w:style>
  <w:style w:type="character" w:customStyle="1" w:styleId="42">
    <w:name w:val="Стиль4 Знак"/>
    <w:link w:val="4"/>
    <w:locked/>
    <w:rsid w:val="008515F6"/>
    <w:rPr>
      <w:rFonts w:ascii="Times New Roman" w:eastAsia="Times New Roman" w:hAnsi="Times New Roman"/>
      <w:sz w:val="24"/>
      <w:szCs w:val="24"/>
      <w:lang w:eastAsia="ar-SA"/>
    </w:rPr>
  </w:style>
  <w:style w:type="numbering" w:customStyle="1" w:styleId="a4">
    <w:name w:val="Нумерация заголовков"/>
    <w:aliases w:val="EW_HeadNumbering"/>
    <w:rsid w:val="008515F6"/>
    <w:pPr>
      <w:numPr>
        <w:numId w:val="2"/>
      </w:numPr>
    </w:pPr>
  </w:style>
  <w:style w:type="numbering" w:customStyle="1" w:styleId="1">
    <w:name w:val="Стиль1"/>
    <w:rsid w:val="008515F6"/>
    <w:pPr>
      <w:numPr>
        <w:numId w:val="3"/>
      </w:numPr>
    </w:pPr>
  </w:style>
  <w:style w:type="paragraph" w:styleId="af3">
    <w:name w:val="Balloon Text"/>
    <w:basedOn w:val="a5"/>
    <w:link w:val="af4"/>
    <w:uiPriority w:val="99"/>
    <w:unhideWhenUsed/>
    <w:rsid w:val="008515F6"/>
    <w:pPr>
      <w:spacing w:after="0" w:line="240" w:lineRule="auto"/>
    </w:pPr>
    <w:rPr>
      <w:rFonts w:ascii="Tahoma" w:hAnsi="Tahoma" w:cs="Tahoma"/>
      <w:sz w:val="16"/>
      <w:szCs w:val="16"/>
    </w:rPr>
  </w:style>
  <w:style w:type="character" w:customStyle="1" w:styleId="af4">
    <w:name w:val="Текст выноски Знак"/>
    <w:link w:val="af3"/>
    <w:uiPriority w:val="99"/>
    <w:rsid w:val="008515F6"/>
    <w:rPr>
      <w:rFonts w:ascii="Tahoma" w:hAnsi="Tahoma" w:cs="Tahoma"/>
      <w:sz w:val="16"/>
      <w:szCs w:val="16"/>
    </w:rPr>
  </w:style>
  <w:style w:type="character" w:styleId="af5">
    <w:name w:val="annotation reference"/>
    <w:uiPriority w:val="99"/>
    <w:unhideWhenUsed/>
    <w:rsid w:val="008515F6"/>
    <w:rPr>
      <w:sz w:val="16"/>
      <w:szCs w:val="16"/>
    </w:rPr>
  </w:style>
  <w:style w:type="paragraph" w:styleId="af6">
    <w:name w:val="annotation text"/>
    <w:basedOn w:val="a5"/>
    <w:link w:val="af7"/>
    <w:uiPriority w:val="99"/>
    <w:unhideWhenUsed/>
    <w:rsid w:val="008515F6"/>
    <w:pPr>
      <w:spacing w:after="120" w:line="240" w:lineRule="auto"/>
    </w:pPr>
    <w:rPr>
      <w:sz w:val="20"/>
      <w:szCs w:val="20"/>
    </w:rPr>
  </w:style>
  <w:style w:type="character" w:customStyle="1" w:styleId="af7">
    <w:name w:val="Текст примечания Знак"/>
    <w:link w:val="af6"/>
    <w:uiPriority w:val="99"/>
    <w:rsid w:val="008515F6"/>
    <w:rPr>
      <w:sz w:val="20"/>
      <w:szCs w:val="20"/>
    </w:rPr>
  </w:style>
  <w:style w:type="paragraph" w:styleId="af8">
    <w:name w:val="annotation subject"/>
    <w:basedOn w:val="af6"/>
    <w:next w:val="af6"/>
    <w:link w:val="af9"/>
    <w:uiPriority w:val="99"/>
    <w:unhideWhenUsed/>
    <w:rsid w:val="008515F6"/>
    <w:rPr>
      <w:b/>
      <w:bCs/>
    </w:rPr>
  </w:style>
  <w:style w:type="character" w:customStyle="1" w:styleId="af9">
    <w:name w:val="Тема примечания Знак"/>
    <w:link w:val="af8"/>
    <w:uiPriority w:val="99"/>
    <w:rsid w:val="008515F6"/>
    <w:rPr>
      <w:b/>
      <w:bCs/>
      <w:sz w:val="20"/>
      <w:szCs w:val="20"/>
    </w:rPr>
  </w:style>
  <w:style w:type="paragraph" w:styleId="afa">
    <w:name w:val="Revision"/>
    <w:hidden/>
    <w:uiPriority w:val="99"/>
    <w:semiHidden/>
    <w:rsid w:val="008515F6"/>
    <w:rPr>
      <w:sz w:val="22"/>
      <w:szCs w:val="22"/>
      <w:lang w:eastAsia="en-US"/>
    </w:rPr>
  </w:style>
  <w:style w:type="paragraph" w:styleId="afb">
    <w:name w:val="Normal (Web)"/>
    <w:basedOn w:val="a5"/>
    <w:uiPriority w:val="99"/>
    <w:unhideWhenUsed/>
    <w:rsid w:val="008515F6"/>
    <w:pPr>
      <w:spacing w:before="100" w:beforeAutospacing="1" w:after="100" w:afterAutospacing="1" w:line="240" w:lineRule="auto"/>
    </w:pPr>
    <w:rPr>
      <w:rFonts w:ascii="Times New Roman" w:eastAsia="Times New Roman" w:hAnsi="Times New Roman"/>
      <w:sz w:val="24"/>
      <w:szCs w:val="24"/>
      <w:lang w:eastAsia="ru-RU"/>
    </w:rPr>
  </w:style>
  <w:style w:type="character" w:styleId="afc">
    <w:name w:val="Hyperlink"/>
    <w:uiPriority w:val="99"/>
    <w:unhideWhenUsed/>
    <w:rsid w:val="008515F6"/>
    <w:rPr>
      <w:color w:val="0000FF"/>
      <w:u w:val="single"/>
    </w:rPr>
  </w:style>
  <w:style w:type="paragraph" w:styleId="14">
    <w:name w:val="toc 1"/>
    <w:basedOn w:val="a5"/>
    <w:next w:val="a5"/>
    <w:autoRedefine/>
    <w:uiPriority w:val="39"/>
    <w:unhideWhenUsed/>
    <w:qFormat/>
    <w:rsid w:val="002B28D6"/>
    <w:pPr>
      <w:tabs>
        <w:tab w:val="left" w:pos="440"/>
        <w:tab w:val="right" w:leader="dot" w:pos="9204"/>
      </w:tabs>
      <w:spacing w:after="100" w:line="360" w:lineRule="auto"/>
    </w:pPr>
    <w:rPr>
      <w:rFonts w:ascii="Times New Roman" w:hAnsi="Times New Roman"/>
      <w:noProof/>
    </w:rPr>
  </w:style>
  <w:style w:type="paragraph" w:customStyle="1" w:styleId="23">
    <w:name w:val="Стиль2"/>
    <w:basedOn w:val="a5"/>
    <w:qFormat/>
    <w:rsid w:val="008515F6"/>
    <w:pPr>
      <w:spacing w:after="0" w:line="240" w:lineRule="auto"/>
    </w:pPr>
    <w:rPr>
      <w:rFonts w:ascii="Times New Roman" w:hAnsi="Times New Roman"/>
      <w:b/>
      <w:sz w:val="28"/>
      <w:szCs w:val="28"/>
    </w:rPr>
  </w:style>
  <w:style w:type="paragraph" w:styleId="24">
    <w:name w:val="toc 2"/>
    <w:basedOn w:val="a5"/>
    <w:next w:val="a5"/>
    <w:autoRedefine/>
    <w:uiPriority w:val="39"/>
    <w:unhideWhenUsed/>
    <w:qFormat/>
    <w:rsid w:val="008515F6"/>
    <w:pPr>
      <w:tabs>
        <w:tab w:val="left" w:pos="9781"/>
      </w:tabs>
      <w:spacing w:after="100" w:line="360" w:lineRule="auto"/>
      <w:ind w:right="3372"/>
    </w:pPr>
  </w:style>
  <w:style w:type="character" w:customStyle="1" w:styleId="32">
    <w:name w:val="Заголовок 3 Знак"/>
    <w:aliases w:val="Заголовок 2а Знак"/>
    <w:link w:val="31"/>
    <w:uiPriority w:val="99"/>
    <w:rsid w:val="002136A3"/>
    <w:rPr>
      <w:rFonts w:ascii="Times New Roman" w:eastAsia="Times New Roman" w:hAnsi="Times New Roman" w:cs="Times New Roman"/>
      <w:b/>
      <w:bCs/>
      <w:sz w:val="28"/>
    </w:rPr>
  </w:style>
  <w:style w:type="paragraph" w:styleId="33">
    <w:name w:val="toc 3"/>
    <w:basedOn w:val="a5"/>
    <w:next w:val="a5"/>
    <w:autoRedefine/>
    <w:uiPriority w:val="39"/>
    <w:unhideWhenUsed/>
    <w:qFormat/>
    <w:rsid w:val="000C2C8B"/>
    <w:pPr>
      <w:spacing w:after="100"/>
      <w:ind w:left="440"/>
    </w:pPr>
  </w:style>
  <w:style w:type="paragraph" w:customStyle="1" w:styleId="Default">
    <w:name w:val="Default"/>
    <w:rsid w:val="00E1504D"/>
    <w:pPr>
      <w:autoSpaceDE w:val="0"/>
      <w:autoSpaceDN w:val="0"/>
      <w:adjustRightInd w:val="0"/>
    </w:pPr>
    <w:rPr>
      <w:rFonts w:ascii="Times New Roman" w:hAnsi="Times New Roman"/>
      <w:color w:val="000000"/>
      <w:sz w:val="24"/>
      <w:szCs w:val="24"/>
      <w:lang w:eastAsia="en-US"/>
    </w:rPr>
  </w:style>
  <w:style w:type="character" w:customStyle="1" w:styleId="41">
    <w:name w:val="Заголовок 4 Знак"/>
    <w:link w:val="40"/>
    <w:uiPriority w:val="99"/>
    <w:rsid w:val="00A16F02"/>
    <w:rPr>
      <w:rFonts w:ascii="Cambria" w:eastAsia="Times New Roman" w:hAnsi="Cambria" w:cs="Times New Roman"/>
      <w:b/>
      <w:bCs/>
      <w:i/>
      <w:iCs/>
      <w:color w:val="4F81BD"/>
    </w:rPr>
  </w:style>
  <w:style w:type="numbering" w:customStyle="1" w:styleId="110">
    <w:name w:val="Стиль11"/>
    <w:rsid w:val="008305B6"/>
  </w:style>
  <w:style w:type="numbering" w:customStyle="1" w:styleId="120">
    <w:name w:val="Стиль12"/>
    <w:rsid w:val="00480660"/>
  </w:style>
  <w:style w:type="paragraph" w:styleId="afd">
    <w:name w:val="Body Text Indent"/>
    <w:basedOn w:val="a5"/>
    <w:link w:val="afe"/>
    <w:uiPriority w:val="99"/>
    <w:rsid w:val="000B4EEA"/>
    <w:pPr>
      <w:spacing w:after="0" w:line="240" w:lineRule="auto"/>
      <w:ind w:firstLine="720"/>
      <w:jc w:val="both"/>
    </w:pPr>
    <w:rPr>
      <w:rFonts w:ascii="Times New Roman" w:eastAsia="Times New Roman" w:hAnsi="Times New Roman"/>
      <w:sz w:val="28"/>
      <w:szCs w:val="28"/>
      <w:lang w:eastAsia="ru-RU"/>
    </w:rPr>
  </w:style>
  <w:style w:type="character" w:customStyle="1" w:styleId="afe">
    <w:name w:val="Основной текст с отступом Знак"/>
    <w:link w:val="afd"/>
    <w:uiPriority w:val="99"/>
    <w:rsid w:val="000B4EEA"/>
    <w:rPr>
      <w:rFonts w:ascii="Times New Roman" w:eastAsia="Times New Roman" w:hAnsi="Times New Roman" w:cs="Times New Roman"/>
      <w:sz w:val="28"/>
      <w:szCs w:val="28"/>
      <w:lang w:eastAsia="ru-RU"/>
    </w:rPr>
  </w:style>
  <w:style w:type="paragraph" w:styleId="aff">
    <w:name w:val="Title"/>
    <w:basedOn w:val="a5"/>
    <w:link w:val="aff0"/>
    <w:uiPriority w:val="99"/>
    <w:qFormat/>
    <w:rsid w:val="000B4EEA"/>
    <w:pPr>
      <w:widowControl w:val="0"/>
      <w:shd w:val="clear" w:color="auto" w:fill="FFFFFF"/>
      <w:autoSpaceDE w:val="0"/>
      <w:autoSpaceDN w:val="0"/>
      <w:adjustRightInd w:val="0"/>
      <w:spacing w:after="0" w:line="317" w:lineRule="exact"/>
      <w:ind w:right="86"/>
      <w:jc w:val="center"/>
    </w:pPr>
    <w:rPr>
      <w:rFonts w:ascii="Times New Roman" w:eastAsia="Times New Roman" w:hAnsi="Times New Roman"/>
      <w:color w:val="000000"/>
      <w:spacing w:val="2"/>
      <w:sz w:val="30"/>
      <w:szCs w:val="30"/>
      <w:lang w:eastAsia="ru-RU"/>
    </w:rPr>
  </w:style>
  <w:style w:type="character" w:customStyle="1" w:styleId="aff0">
    <w:name w:val="Название Знак"/>
    <w:link w:val="aff"/>
    <w:uiPriority w:val="99"/>
    <w:rsid w:val="000B4EEA"/>
    <w:rPr>
      <w:rFonts w:ascii="Times New Roman" w:eastAsia="Times New Roman" w:hAnsi="Times New Roman" w:cs="Times New Roman"/>
      <w:color w:val="000000"/>
      <w:spacing w:val="2"/>
      <w:sz w:val="30"/>
      <w:szCs w:val="30"/>
      <w:shd w:val="clear" w:color="auto" w:fill="FFFFFF"/>
      <w:lang w:eastAsia="ru-RU"/>
    </w:rPr>
  </w:style>
  <w:style w:type="numbering" w:customStyle="1" w:styleId="130">
    <w:name w:val="Стиль13"/>
    <w:rsid w:val="00D92EB4"/>
  </w:style>
  <w:style w:type="numbering" w:customStyle="1" w:styleId="140">
    <w:name w:val="Стиль14"/>
    <w:rsid w:val="00801111"/>
  </w:style>
  <w:style w:type="table" w:customStyle="1" w:styleId="16">
    <w:name w:val="Сетка таблицы1"/>
    <w:basedOn w:val="a7"/>
    <w:next w:val="ad"/>
    <w:uiPriority w:val="59"/>
    <w:rsid w:val="00EC3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EC36D8"/>
    <w:pPr>
      <w:numPr>
        <w:numId w:val="4"/>
      </w:numPr>
    </w:pPr>
  </w:style>
  <w:style w:type="character" w:customStyle="1" w:styleId="webofficeattributevalue1">
    <w:name w:val="webofficeattributevalue1"/>
    <w:rsid w:val="00FB1F85"/>
    <w:rPr>
      <w:rFonts w:ascii="Verdana" w:hAnsi="Verdana" w:hint="default"/>
      <w:strike w:val="0"/>
      <w:dstrike w:val="0"/>
      <w:color w:val="000000"/>
      <w:sz w:val="18"/>
      <w:szCs w:val="18"/>
      <w:u w:val="none"/>
      <w:effect w:val="none"/>
    </w:rPr>
  </w:style>
  <w:style w:type="paragraph" w:styleId="aff1">
    <w:name w:val="TOC Heading"/>
    <w:basedOn w:val="11"/>
    <w:next w:val="a5"/>
    <w:uiPriority w:val="39"/>
    <w:unhideWhenUsed/>
    <w:qFormat/>
    <w:rsid w:val="006F4CCB"/>
    <w:pPr>
      <w:pageBreakBefore w:val="0"/>
      <w:numPr>
        <w:numId w:val="0"/>
      </w:numPr>
      <w:tabs>
        <w:tab w:val="clear" w:pos="1276"/>
      </w:tabs>
      <w:suppressAutoHyphens w:val="0"/>
      <w:spacing w:before="480" w:after="0" w:line="276" w:lineRule="auto"/>
      <w:jc w:val="left"/>
      <w:outlineLvl w:val="9"/>
    </w:pPr>
    <w:rPr>
      <w:rFonts w:ascii="Cambria" w:hAnsi="Cambria"/>
      <w:color w:val="365F91"/>
      <w:kern w:val="0"/>
      <w:sz w:val="28"/>
      <w:szCs w:val="28"/>
      <w:lang w:eastAsia="ru-RU"/>
    </w:rPr>
  </w:style>
  <w:style w:type="paragraph" w:customStyle="1" w:styleId="a3">
    <w:name w:val="Осн_текст_перечисление"/>
    <w:basedOn w:val="a5"/>
    <w:link w:val="aff2"/>
    <w:qFormat/>
    <w:rsid w:val="006F4CCB"/>
    <w:pPr>
      <w:widowControl w:val="0"/>
      <w:numPr>
        <w:numId w:val="5"/>
      </w:numPr>
      <w:tabs>
        <w:tab w:val="left" w:pos="993"/>
      </w:tabs>
      <w:spacing w:after="0" w:line="240" w:lineRule="auto"/>
      <w:ind w:left="993" w:hanging="284"/>
      <w:jc w:val="both"/>
    </w:pPr>
    <w:rPr>
      <w:rFonts w:ascii="Times New Roman" w:eastAsia="Arial Unicode MS" w:hAnsi="Times New Roman"/>
      <w:sz w:val="24"/>
      <w:szCs w:val="24"/>
      <w:lang w:eastAsia="ru-RU"/>
    </w:rPr>
  </w:style>
  <w:style w:type="character" w:customStyle="1" w:styleId="aff2">
    <w:name w:val="Осн_текст_перечисление Знак"/>
    <w:link w:val="a3"/>
    <w:rsid w:val="006F4CCB"/>
    <w:rPr>
      <w:rFonts w:ascii="Times New Roman" w:eastAsia="Arial Unicode MS" w:hAnsi="Times New Roman"/>
      <w:sz w:val="24"/>
      <w:szCs w:val="24"/>
    </w:rPr>
  </w:style>
  <w:style w:type="numbering" w:customStyle="1" w:styleId="160">
    <w:name w:val="Стиль16"/>
    <w:rsid w:val="003709EB"/>
  </w:style>
  <w:style w:type="paragraph" w:styleId="aff3">
    <w:name w:val="Body Text"/>
    <w:basedOn w:val="a5"/>
    <w:link w:val="aff4"/>
    <w:uiPriority w:val="99"/>
    <w:unhideWhenUsed/>
    <w:rsid w:val="00CC11C0"/>
    <w:pPr>
      <w:spacing w:after="120"/>
    </w:pPr>
  </w:style>
  <w:style w:type="character" w:customStyle="1" w:styleId="aff4">
    <w:name w:val="Основной текст Знак"/>
    <w:link w:val="aff3"/>
    <w:uiPriority w:val="99"/>
    <w:rsid w:val="00CC11C0"/>
    <w:rPr>
      <w:rFonts w:ascii="Calibri" w:eastAsia="Calibri" w:hAnsi="Calibri" w:cs="Times New Roman"/>
    </w:rPr>
  </w:style>
  <w:style w:type="character" w:customStyle="1" w:styleId="50">
    <w:name w:val="Заголовок 5 Знак"/>
    <w:aliases w:val="Заголовок 3а Знак"/>
    <w:link w:val="5"/>
    <w:uiPriority w:val="99"/>
    <w:rsid w:val="00CC11C0"/>
    <w:rPr>
      <w:rFonts w:ascii="Times New Roman" w:eastAsia="Times New Roman" w:hAnsi="Times New Roman"/>
      <w:sz w:val="28"/>
    </w:rPr>
  </w:style>
  <w:style w:type="character" w:customStyle="1" w:styleId="60">
    <w:name w:val="Заголовок 6 Знак"/>
    <w:link w:val="6"/>
    <w:uiPriority w:val="99"/>
    <w:rsid w:val="00CC11C0"/>
    <w:rPr>
      <w:rFonts w:ascii="Times New Roman" w:eastAsia="Times New Roman" w:hAnsi="Times New Roman" w:cs="Times New Roman"/>
      <w:i/>
      <w:szCs w:val="20"/>
      <w:lang w:eastAsia="ru-RU"/>
    </w:rPr>
  </w:style>
  <w:style w:type="character" w:customStyle="1" w:styleId="70">
    <w:name w:val="Заголовок 7 Знак"/>
    <w:link w:val="7"/>
    <w:uiPriority w:val="9"/>
    <w:rsid w:val="00CC11C0"/>
    <w:rPr>
      <w:rFonts w:ascii="Arial" w:eastAsia="Times New Roman" w:hAnsi="Arial" w:cs="Times New Roman"/>
      <w:sz w:val="28"/>
      <w:szCs w:val="20"/>
      <w:lang w:eastAsia="ru-RU"/>
    </w:rPr>
  </w:style>
  <w:style w:type="character" w:customStyle="1" w:styleId="80">
    <w:name w:val="Заголовок 8 Знак"/>
    <w:link w:val="8"/>
    <w:uiPriority w:val="99"/>
    <w:rsid w:val="00CC11C0"/>
    <w:rPr>
      <w:rFonts w:ascii="Arial" w:eastAsia="Times New Roman" w:hAnsi="Arial" w:cs="Times New Roman"/>
      <w:i/>
      <w:sz w:val="28"/>
      <w:szCs w:val="20"/>
      <w:lang w:eastAsia="ru-RU"/>
    </w:rPr>
  </w:style>
  <w:style w:type="character" w:customStyle="1" w:styleId="90">
    <w:name w:val="Заголовок 9 Знак"/>
    <w:link w:val="9"/>
    <w:uiPriority w:val="99"/>
    <w:rsid w:val="00CC11C0"/>
    <w:rPr>
      <w:rFonts w:ascii="Arial" w:eastAsia="Times New Roman" w:hAnsi="Arial" w:cs="Times New Roman"/>
      <w:b/>
      <w:i/>
      <w:sz w:val="18"/>
      <w:szCs w:val="20"/>
      <w:lang w:eastAsia="ru-RU"/>
    </w:rPr>
  </w:style>
  <w:style w:type="paragraph" w:styleId="aff5">
    <w:name w:val="List"/>
    <w:basedOn w:val="a5"/>
    <w:uiPriority w:val="99"/>
    <w:rsid w:val="00CC11C0"/>
    <w:pPr>
      <w:spacing w:after="0" w:line="240" w:lineRule="auto"/>
      <w:ind w:left="283" w:hanging="283"/>
    </w:pPr>
    <w:rPr>
      <w:rFonts w:ascii="Times New Roman" w:eastAsia="Times New Roman" w:hAnsi="Times New Roman"/>
      <w:sz w:val="20"/>
      <w:szCs w:val="20"/>
      <w:lang w:eastAsia="ru-RU"/>
    </w:rPr>
  </w:style>
  <w:style w:type="paragraph" w:customStyle="1" w:styleId="17">
    <w:name w:val="Знак1"/>
    <w:basedOn w:val="a5"/>
    <w:rsid w:val="00CC11C0"/>
    <w:pPr>
      <w:spacing w:after="160" w:line="240" w:lineRule="exact"/>
    </w:pPr>
    <w:rPr>
      <w:rFonts w:ascii="Verdana" w:eastAsia="Times New Roman" w:hAnsi="Verdana"/>
      <w:sz w:val="20"/>
      <w:szCs w:val="20"/>
      <w:lang w:val="en-US"/>
    </w:rPr>
  </w:style>
  <w:style w:type="paragraph" w:customStyle="1" w:styleId="heading22">
    <w:name w:val="heading 2.Заголовок 2 Знак"/>
    <w:basedOn w:val="a5"/>
    <w:next w:val="a5"/>
    <w:rsid w:val="00CC11C0"/>
    <w:pPr>
      <w:keepNext/>
      <w:tabs>
        <w:tab w:val="num" w:pos="576"/>
        <w:tab w:val="num" w:pos="1134"/>
      </w:tabs>
      <w:suppressAutoHyphens/>
      <w:autoSpaceDE w:val="0"/>
      <w:autoSpaceDN w:val="0"/>
      <w:spacing w:before="240" w:after="120" w:line="240" w:lineRule="auto"/>
      <w:ind w:left="1134" w:hanging="567"/>
      <w:outlineLvl w:val="1"/>
    </w:pPr>
    <w:rPr>
      <w:rFonts w:ascii="Times New Roman" w:eastAsia="Times New Roman" w:hAnsi="Times New Roman"/>
      <w:b/>
      <w:bCs/>
      <w:sz w:val="28"/>
      <w:szCs w:val="28"/>
      <w:lang w:eastAsia="ru-RU"/>
    </w:rPr>
  </w:style>
  <w:style w:type="paragraph" w:customStyle="1" w:styleId="aff6">
    <w:name w:val="Пункт"/>
    <w:basedOn w:val="a5"/>
    <w:rsid w:val="00CC11C0"/>
    <w:pPr>
      <w:tabs>
        <w:tab w:val="num" w:pos="1134"/>
      </w:tabs>
      <w:spacing w:after="0" w:line="360" w:lineRule="auto"/>
      <w:ind w:left="1134" w:hanging="1134"/>
      <w:jc w:val="both"/>
    </w:pPr>
    <w:rPr>
      <w:rFonts w:ascii="Times New Roman" w:hAnsi="Times New Roman"/>
      <w:sz w:val="28"/>
      <w:szCs w:val="20"/>
      <w:lang w:eastAsia="ru-RU"/>
    </w:rPr>
  </w:style>
  <w:style w:type="character" w:styleId="aff7">
    <w:name w:val="Emphasis"/>
    <w:uiPriority w:val="20"/>
    <w:qFormat/>
    <w:rsid w:val="00CC11C0"/>
    <w:rPr>
      <w:rFonts w:cs="Times New Roman"/>
      <w:i/>
      <w:iCs/>
    </w:rPr>
  </w:style>
  <w:style w:type="paragraph" w:customStyle="1" w:styleId="aff8">
    <w:name w:val="Знак Знак Знак"/>
    <w:basedOn w:val="a5"/>
    <w:rsid w:val="00CC11C0"/>
    <w:pPr>
      <w:spacing w:after="160" w:line="240" w:lineRule="exact"/>
    </w:pPr>
    <w:rPr>
      <w:rFonts w:ascii="Verdana" w:eastAsia="Times New Roman" w:hAnsi="Verdana" w:cs="Verdana"/>
      <w:sz w:val="20"/>
      <w:szCs w:val="20"/>
      <w:lang w:val="en-US"/>
    </w:rPr>
  </w:style>
  <w:style w:type="character" w:styleId="aff9">
    <w:name w:val="page number"/>
    <w:basedOn w:val="a6"/>
    <w:uiPriority w:val="99"/>
    <w:rsid w:val="00CC11C0"/>
  </w:style>
  <w:style w:type="paragraph" w:styleId="34">
    <w:name w:val="Body Text 3"/>
    <w:basedOn w:val="a5"/>
    <w:link w:val="35"/>
    <w:uiPriority w:val="99"/>
    <w:rsid w:val="00CC11C0"/>
    <w:pPr>
      <w:spacing w:after="120" w:line="240" w:lineRule="auto"/>
    </w:pPr>
    <w:rPr>
      <w:rFonts w:ascii="Times New Roman" w:eastAsia="Times New Roman" w:hAnsi="Times New Roman"/>
      <w:sz w:val="16"/>
      <w:szCs w:val="16"/>
      <w:lang w:eastAsia="ru-RU"/>
    </w:rPr>
  </w:style>
  <w:style w:type="character" w:customStyle="1" w:styleId="35">
    <w:name w:val="Основной текст 3 Знак"/>
    <w:link w:val="34"/>
    <w:uiPriority w:val="99"/>
    <w:rsid w:val="00CC11C0"/>
    <w:rPr>
      <w:rFonts w:ascii="Times New Roman" w:eastAsia="Times New Roman" w:hAnsi="Times New Roman" w:cs="Times New Roman"/>
      <w:sz w:val="16"/>
      <w:szCs w:val="16"/>
      <w:lang w:eastAsia="ru-RU"/>
    </w:rPr>
  </w:style>
  <w:style w:type="paragraph" w:customStyle="1" w:styleId="25">
    <w:name w:val="Знак Знак Знак2"/>
    <w:basedOn w:val="a5"/>
    <w:rsid w:val="00CC11C0"/>
    <w:pPr>
      <w:spacing w:after="160" w:line="240" w:lineRule="exact"/>
    </w:pPr>
    <w:rPr>
      <w:rFonts w:ascii="Verdana" w:eastAsia="Times New Roman" w:hAnsi="Verdana" w:cs="Verdana"/>
      <w:sz w:val="20"/>
      <w:szCs w:val="20"/>
      <w:lang w:val="en-US"/>
    </w:rPr>
  </w:style>
  <w:style w:type="paragraph" w:customStyle="1" w:styleId="xl63">
    <w:name w:val="xl63"/>
    <w:basedOn w:val="a5"/>
    <w:rsid w:val="00CC11C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b/>
      <w:bCs/>
      <w:sz w:val="18"/>
      <w:szCs w:val="18"/>
      <w:lang w:eastAsia="ru-RU"/>
    </w:rPr>
  </w:style>
  <w:style w:type="paragraph" w:customStyle="1" w:styleId="xl64">
    <w:name w:val="xl64"/>
    <w:basedOn w:val="a5"/>
    <w:rsid w:val="00CC11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5">
    <w:name w:val="xl65"/>
    <w:basedOn w:val="a5"/>
    <w:rsid w:val="00CC11C0"/>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6">
    <w:name w:val="xl66"/>
    <w:basedOn w:val="a5"/>
    <w:rsid w:val="00CC11C0"/>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7">
    <w:name w:val="xl67"/>
    <w:basedOn w:val="a5"/>
    <w:rsid w:val="00CC11C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b/>
      <w:bCs/>
      <w:sz w:val="20"/>
      <w:szCs w:val="20"/>
      <w:lang w:eastAsia="ru-RU"/>
    </w:rPr>
  </w:style>
  <w:style w:type="paragraph" w:customStyle="1" w:styleId="xl68">
    <w:name w:val="xl68"/>
    <w:basedOn w:val="a5"/>
    <w:rsid w:val="00CC11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9">
    <w:name w:val="xl69"/>
    <w:basedOn w:val="a5"/>
    <w:rsid w:val="00CC11C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b/>
      <w:bCs/>
      <w:sz w:val="20"/>
      <w:szCs w:val="20"/>
      <w:lang w:eastAsia="ru-RU"/>
    </w:rPr>
  </w:style>
  <w:style w:type="character" w:styleId="affa">
    <w:name w:val="FollowedHyperlink"/>
    <w:uiPriority w:val="99"/>
    <w:unhideWhenUsed/>
    <w:rsid w:val="00CC11C0"/>
    <w:rPr>
      <w:color w:val="800080"/>
      <w:u w:val="single"/>
    </w:rPr>
  </w:style>
  <w:style w:type="paragraph" w:styleId="affb">
    <w:name w:val="Document Map"/>
    <w:basedOn w:val="a5"/>
    <w:link w:val="affc"/>
    <w:uiPriority w:val="99"/>
    <w:rsid w:val="00CC11C0"/>
    <w:pPr>
      <w:spacing w:after="0" w:line="240" w:lineRule="auto"/>
    </w:pPr>
    <w:rPr>
      <w:rFonts w:ascii="Tahoma" w:eastAsia="Times New Roman" w:hAnsi="Tahoma"/>
      <w:sz w:val="16"/>
      <w:szCs w:val="16"/>
      <w:lang w:eastAsia="ru-RU"/>
    </w:rPr>
  </w:style>
  <w:style w:type="character" w:customStyle="1" w:styleId="affc">
    <w:name w:val="Схема документа Знак"/>
    <w:link w:val="affb"/>
    <w:uiPriority w:val="99"/>
    <w:rsid w:val="00CC11C0"/>
    <w:rPr>
      <w:rFonts w:ascii="Tahoma" w:eastAsia="Times New Roman" w:hAnsi="Tahoma" w:cs="Times New Roman"/>
      <w:sz w:val="16"/>
      <w:szCs w:val="16"/>
      <w:lang w:eastAsia="ru-RU"/>
    </w:rPr>
  </w:style>
  <w:style w:type="paragraph" w:customStyle="1" w:styleId="affd">
    <w:name w:val="Содержимое таблицы"/>
    <w:basedOn w:val="a5"/>
    <w:uiPriority w:val="99"/>
    <w:rsid w:val="00CC11C0"/>
    <w:pPr>
      <w:widowControl w:val="0"/>
      <w:suppressLineNumbers/>
      <w:suppressAutoHyphens/>
      <w:spacing w:after="0" w:line="240" w:lineRule="auto"/>
    </w:pPr>
    <w:rPr>
      <w:rFonts w:ascii="Arial" w:eastAsia="Times New Roman" w:hAnsi="Arial" w:cs="Arial"/>
      <w:kern w:val="2"/>
      <w:sz w:val="20"/>
      <w:szCs w:val="20"/>
      <w:lang w:eastAsia="ru-RU"/>
    </w:rPr>
  </w:style>
  <w:style w:type="paragraph" w:customStyle="1" w:styleId="10">
    <w:name w:val="м1"/>
    <w:basedOn w:val="ae"/>
    <w:link w:val="18"/>
    <w:qFormat/>
    <w:rsid w:val="00CC11C0"/>
    <w:pPr>
      <w:numPr>
        <w:numId w:val="6"/>
      </w:numPr>
      <w:spacing w:before="120" w:after="200" w:line="240" w:lineRule="auto"/>
      <w:jc w:val="both"/>
    </w:pPr>
    <w:rPr>
      <w:rFonts w:ascii="Times New Roman" w:eastAsia="Times New Roman" w:hAnsi="Times New Roman"/>
      <w:sz w:val="24"/>
      <w:szCs w:val="24"/>
      <w:lang w:bidi="en-US"/>
    </w:rPr>
  </w:style>
  <w:style w:type="character" w:customStyle="1" w:styleId="18">
    <w:name w:val="м1 Знак"/>
    <w:link w:val="10"/>
    <w:rsid w:val="00CC11C0"/>
    <w:rPr>
      <w:rFonts w:ascii="Times New Roman" w:eastAsia="Times New Roman" w:hAnsi="Times New Roman"/>
      <w:sz w:val="24"/>
      <w:szCs w:val="24"/>
      <w:lang w:eastAsia="en-US" w:bidi="en-US"/>
    </w:rPr>
  </w:style>
  <w:style w:type="character" w:customStyle="1" w:styleId="161">
    <w:name w:val="Знак Знак16"/>
    <w:uiPriority w:val="99"/>
    <w:rsid w:val="00CC11C0"/>
    <w:rPr>
      <w:rFonts w:ascii="Times New Roman" w:hAnsi="Times New Roman" w:cs="Times New Roman"/>
      <w:b/>
      <w:bCs/>
      <w:i/>
      <w:iCs/>
      <w:sz w:val="24"/>
      <w:szCs w:val="24"/>
      <w:lang w:eastAsia="en-US"/>
    </w:rPr>
  </w:style>
  <w:style w:type="paragraph" w:styleId="affe">
    <w:name w:val="Plain Text"/>
    <w:basedOn w:val="a5"/>
    <w:link w:val="afff"/>
    <w:uiPriority w:val="99"/>
    <w:rsid w:val="00CC11C0"/>
    <w:pPr>
      <w:spacing w:after="0" w:line="240" w:lineRule="auto"/>
    </w:pPr>
    <w:rPr>
      <w:rFonts w:ascii="Courier New" w:eastAsia="Times New Roman" w:hAnsi="Courier New"/>
      <w:sz w:val="20"/>
      <w:szCs w:val="20"/>
      <w:lang w:val="en-US"/>
    </w:rPr>
  </w:style>
  <w:style w:type="character" w:customStyle="1" w:styleId="afff">
    <w:name w:val="Текст Знак"/>
    <w:link w:val="affe"/>
    <w:uiPriority w:val="99"/>
    <w:rsid w:val="00CC11C0"/>
    <w:rPr>
      <w:rFonts w:ascii="Courier New" w:eastAsia="Times New Roman" w:hAnsi="Courier New" w:cs="Times New Roman"/>
      <w:sz w:val="20"/>
      <w:szCs w:val="20"/>
      <w:lang w:val="en-US"/>
    </w:rPr>
  </w:style>
  <w:style w:type="paragraph" w:customStyle="1" w:styleId="12">
    <w:name w:val="з1"/>
    <w:basedOn w:val="11"/>
    <w:link w:val="19"/>
    <w:qFormat/>
    <w:rsid w:val="00CC11C0"/>
    <w:pPr>
      <w:keepLines w:val="0"/>
      <w:pageBreakBefore w:val="0"/>
      <w:numPr>
        <w:numId w:val="7"/>
      </w:numPr>
      <w:tabs>
        <w:tab w:val="clear" w:pos="1276"/>
      </w:tabs>
      <w:suppressAutoHyphens w:val="0"/>
      <w:spacing w:before="240" w:after="60"/>
      <w:jc w:val="left"/>
    </w:pPr>
    <w:rPr>
      <w:rFonts w:cs="Arial"/>
      <w:sz w:val="28"/>
      <w:szCs w:val="24"/>
      <w:lang w:val="en-US" w:eastAsia="en-US" w:bidi="en-US"/>
    </w:rPr>
  </w:style>
  <w:style w:type="paragraph" w:customStyle="1" w:styleId="21">
    <w:name w:val="з2"/>
    <w:basedOn w:val="20"/>
    <w:link w:val="26"/>
    <w:qFormat/>
    <w:rsid w:val="00CC11C0"/>
    <w:pPr>
      <w:keepLines w:val="0"/>
      <w:numPr>
        <w:numId w:val="7"/>
      </w:numPr>
      <w:tabs>
        <w:tab w:val="clear" w:pos="1276"/>
      </w:tabs>
      <w:suppressAutoHyphens w:val="0"/>
      <w:spacing w:after="60" w:line="240" w:lineRule="auto"/>
      <w:ind w:left="792"/>
      <w:jc w:val="left"/>
    </w:pPr>
    <w:rPr>
      <w:i/>
      <w:iCs/>
      <w:szCs w:val="28"/>
      <w:lang w:val="en-US" w:eastAsia="en-US" w:bidi="en-US"/>
    </w:rPr>
  </w:style>
  <w:style w:type="character" w:customStyle="1" w:styleId="19">
    <w:name w:val="з1 Знак"/>
    <w:link w:val="12"/>
    <w:rsid w:val="00CC11C0"/>
    <w:rPr>
      <w:rFonts w:ascii="Times New Roman" w:eastAsia="Times New Roman" w:hAnsi="Times New Roman" w:cs="Arial"/>
      <w:b/>
      <w:bCs/>
      <w:kern w:val="32"/>
      <w:sz w:val="28"/>
      <w:szCs w:val="24"/>
      <w:lang w:val="en-US" w:eastAsia="en-US" w:bidi="en-US"/>
    </w:rPr>
  </w:style>
  <w:style w:type="paragraph" w:customStyle="1" w:styleId="30">
    <w:name w:val="з3"/>
    <w:basedOn w:val="21"/>
    <w:link w:val="36"/>
    <w:qFormat/>
    <w:rsid w:val="00CC11C0"/>
    <w:pPr>
      <w:numPr>
        <w:ilvl w:val="2"/>
      </w:numPr>
    </w:pPr>
  </w:style>
  <w:style w:type="character" w:customStyle="1" w:styleId="26">
    <w:name w:val="з2 Знак"/>
    <w:link w:val="21"/>
    <w:rsid w:val="00CC11C0"/>
    <w:rPr>
      <w:rFonts w:ascii="Times New Roman" w:eastAsia="Times New Roman" w:hAnsi="Times New Roman"/>
      <w:b/>
      <w:bCs/>
      <w:i/>
      <w:iCs/>
      <w:sz w:val="24"/>
      <w:szCs w:val="28"/>
      <w:lang w:val="en-US" w:eastAsia="en-US" w:bidi="en-US"/>
    </w:rPr>
  </w:style>
  <w:style w:type="character" w:customStyle="1" w:styleId="36">
    <w:name w:val="з3 Знак"/>
    <w:link w:val="30"/>
    <w:rsid w:val="00CC11C0"/>
    <w:rPr>
      <w:rFonts w:ascii="Times New Roman" w:eastAsia="Times New Roman" w:hAnsi="Times New Roman"/>
      <w:b/>
      <w:bCs/>
      <w:i/>
      <w:iCs/>
      <w:sz w:val="24"/>
      <w:szCs w:val="28"/>
      <w:lang w:val="en-US" w:eastAsia="en-US" w:bidi="en-US"/>
    </w:rPr>
  </w:style>
  <w:style w:type="character" w:styleId="afff0">
    <w:name w:val="Intense Reference"/>
    <w:uiPriority w:val="32"/>
    <w:qFormat/>
    <w:rsid w:val="00CC11C0"/>
    <w:rPr>
      <w:b/>
      <w:bCs/>
      <w:smallCaps/>
      <w:color w:val="C0504D"/>
      <w:spacing w:val="5"/>
      <w:u w:val="single"/>
    </w:rPr>
  </w:style>
  <w:style w:type="paragraph" w:styleId="37">
    <w:name w:val="Body Text Indent 3"/>
    <w:basedOn w:val="a5"/>
    <w:link w:val="38"/>
    <w:uiPriority w:val="99"/>
    <w:rsid w:val="00CC11C0"/>
    <w:pPr>
      <w:spacing w:after="120" w:line="240" w:lineRule="auto"/>
      <w:ind w:left="283"/>
    </w:pPr>
    <w:rPr>
      <w:rFonts w:ascii="Times New Roman" w:eastAsia="Times New Roman" w:hAnsi="Times New Roman"/>
      <w:sz w:val="16"/>
      <w:szCs w:val="16"/>
      <w:lang w:eastAsia="ru-RU"/>
    </w:rPr>
  </w:style>
  <w:style w:type="character" w:customStyle="1" w:styleId="38">
    <w:name w:val="Основной текст с отступом 3 Знак"/>
    <w:link w:val="37"/>
    <w:uiPriority w:val="99"/>
    <w:rsid w:val="00CC11C0"/>
    <w:rPr>
      <w:rFonts w:ascii="Times New Roman" w:eastAsia="Times New Roman" w:hAnsi="Times New Roman" w:cs="Times New Roman"/>
      <w:sz w:val="16"/>
      <w:szCs w:val="16"/>
      <w:lang w:eastAsia="ru-RU"/>
    </w:rPr>
  </w:style>
  <w:style w:type="paragraph" w:styleId="a0">
    <w:name w:val="List Bullet"/>
    <w:basedOn w:val="a5"/>
    <w:autoRedefine/>
    <w:uiPriority w:val="99"/>
    <w:rsid w:val="00CC11C0"/>
    <w:pPr>
      <w:numPr>
        <w:numId w:val="8"/>
      </w:numPr>
    </w:pPr>
    <w:rPr>
      <w:szCs w:val="20"/>
    </w:rPr>
  </w:style>
  <w:style w:type="paragraph" w:styleId="afff1">
    <w:name w:val="endnote text"/>
    <w:basedOn w:val="a5"/>
    <w:link w:val="afff2"/>
    <w:uiPriority w:val="99"/>
    <w:rsid w:val="00CC11C0"/>
    <w:pPr>
      <w:spacing w:after="0" w:line="240" w:lineRule="auto"/>
    </w:pPr>
    <w:rPr>
      <w:rFonts w:ascii="Times New Roman" w:eastAsia="Times New Roman" w:hAnsi="Times New Roman"/>
      <w:sz w:val="20"/>
      <w:szCs w:val="20"/>
      <w:lang w:eastAsia="ru-RU"/>
    </w:rPr>
  </w:style>
  <w:style w:type="character" w:customStyle="1" w:styleId="afff2">
    <w:name w:val="Текст концевой сноски Знак"/>
    <w:link w:val="afff1"/>
    <w:uiPriority w:val="99"/>
    <w:rsid w:val="00CC11C0"/>
    <w:rPr>
      <w:rFonts w:ascii="Times New Roman" w:eastAsia="Times New Roman" w:hAnsi="Times New Roman" w:cs="Times New Roman"/>
      <w:sz w:val="20"/>
      <w:szCs w:val="20"/>
      <w:lang w:eastAsia="ru-RU"/>
    </w:rPr>
  </w:style>
  <w:style w:type="character" w:styleId="afff3">
    <w:name w:val="endnote reference"/>
    <w:uiPriority w:val="99"/>
    <w:rsid w:val="00CC11C0"/>
    <w:rPr>
      <w:vertAlign w:val="superscript"/>
    </w:rPr>
  </w:style>
  <w:style w:type="paragraph" w:styleId="afff4">
    <w:name w:val="footnote text"/>
    <w:basedOn w:val="a5"/>
    <w:link w:val="afff5"/>
    <w:uiPriority w:val="99"/>
    <w:rsid w:val="00CC11C0"/>
    <w:pPr>
      <w:spacing w:after="0" w:line="240" w:lineRule="auto"/>
    </w:pPr>
    <w:rPr>
      <w:rFonts w:ascii="Times New Roman" w:eastAsia="Times New Roman" w:hAnsi="Times New Roman"/>
      <w:sz w:val="20"/>
      <w:szCs w:val="20"/>
      <w:lang w:eastAsia="ru-RU"/>
    </w:rPr>
  </w:style>
  <w:style w:type="character" w:customStyle="1" w:styleId="afff5">
    <w:name w:val="Текст сноски Знак"/>
    <w:link w:val="afff4"/>
    <w:uiPriority w:val="99"/>
    <w:rsid w:val="00CC11C0"/>
    <w:rPr>
      <w:rFonts w:ascii="Times New Roman" w:eastAsia="Times New Roman" w:hAnsi="Times New Roman" w:cs="Times New Roman"/>
      <w:sz w:val="20"/>
      <w:szCs w:val="20"/>
      <w:lang w:eastAsia="ru-RU"/>
    </w:rPr>
  </w:style>
  <w:style w:type="character" w:styleId="afff6">
    <w:name w:val="footnote reference"/>
    <w:uiPriority w:val="99"/>
    <w:rsid w:val="00CC11C0"/>
    <w:rPr>
      <w:vertAlign w:val="superscript"/>
    </w:rPr>
  </w:style>
  <w:style w:type="paragraph" w:styleId="afff7">
    <w:name w:val="Intense Quote"/>
    <w:basedOn w:val="a5"/>
    <w:next w:val="a5"/>
    <w:link w:val="afff8"/>
    <w:uiPriority w:val="30"/>
    <w:qFormat/>
    <w:rsid w:val="00CC11C0"/>
    <w:pPr>
      <w:pBdr>
        <w:bottom w:val="single" w:sz="4" w:space="4" w:color="4F81BD"/>
      </w:pBdr>
      <w:spacing w:before="200" w:after="280"/>
      <w:ind w:left="936" w:right="936"/>
    </w:pPr>
    <w:rPr>
      <w:rFonts w:eastAsia="Times New Roman"/>
      <w:b/>
      <w:bCs/>
      <w:i/>
      <w:iCs/>
      <w:color w:val="4F81BD"/>
      <w:lang w:eastAsia="ru-RU"/>
    </w:rPr>
  </w:style>
  <w:style w:type="character" w:customStyle="1" w:styleId="afff8">
    <w:name w:val="Выделенная цитата Знак"/>
    <w:link w:val="afff7"/>
    <w:uiPriority w:val="30"/>
    <w:rsid w:val="00CC11C0"/>
    <w:rPr>
      <w:rFonts w:ascii="Calibri" w:eastAsia="Times New Roman" w:hAnsi="Calibri" w:cs="Times New Roman"/>
      <w:b/>
      <w:bCs/>
      <w:i/>
      <w:iCs/>
      <w:color w:val="4F81BD"/>
      <w:lang w:eastAsia="ru-RU"/>
    </w:rPr>
  </w:style>
  <w:style w:type="character" w:customStyle="1" w:styleId="1a">
    <w:name w:val="Основной текст Знак1"/>
    <w:rsid w:val="00CC11C0"/>
    <w:rPr>
      <w:sz w:val="24"/>
      <w:szCs w:val="24"/>
    </w:rPr>
  </w:style>
  <w:style w:type="paragraph" w:styleId="27">
    <w:name w:val="Body Text Indent 2"/>
    <w:basedOn w:val="a5"/>
    <w:link w:val="28"/>
    <w:uiPriority w:val="99"/>
    <w:rsid w:val="00CC11C0"/>
    <w:pPr>
      <w:spacing w:after="0" w:line="240" w:lineRule="auto"/>
      <w:ind w:left="5040" w:firstLine="851"/>
      <w:jc w:val="both"/>
    </w:pPr>
    <w:rPr>
      <w:rFonts w:ascii="Times New Roman" w:eastAsia="Times New Roman" w:hAnsi="Times New Roman"/>
      <w:sz w:val="24"/>
      <w:szCs w:val="20"/>
      <w:lang w:eastAsia="ru-RU"/>
    </w:rPr>
  </w:style>
  <w:style w:type="character" w:customStyle="1" w:styleId="28">
    <w:name w:val="Основной текст с отступом 2 Знак"/>
    <w:link w:val="27"/>
    <w:uiPriority w:val="99"/>
    <w:rsid w:val="00CC11C0"/>
    <w:rPr>
      <w:rFonts w:ascii="Times New Roman" w:eastAsia="Times New Roman" w:hAnsi="Times New Roman" w:cs="Times New Roman"/>
      <w:sz w:val="24"/>
      <w:szCs w:val="20"/>
      <w:lang w:eastAsia="ru-RU"/>
    </w:rPr>
  </w:style>
  <w:style w:type="paragraph" w:customStyle="1" w:styleId="afff9">
    <w:name w:val="Список определений"/>
    <w:basedOn w:val="a5"/>
    <w:next w:val="a5"/>
    <w:rsid w:val="00CC11C0"/>
    <w:pPr>
      <w:spacing w:after="0" w:line="240" w:lineRule="auto"/>
      <w:ind w:left="360" w:firstLine="851"/>
      <w:jc w:val="both"/>
    </w:pPr>
    <w:rPr>
      <w:rFonts w:ascii="Times New Roman" w:eastAsia="Times New Roman" w:hAnsi="Times New Roman"/>
      <w:snapToGrid w:val="0"/>
      <w:sz w:val="24"/>
      <w:szCs w:val="20"/>
      <w:lang w:eastAsia="ru-RU"/>
    </w:rPr>
  </w:style>
  <w:style w:type="paragraph" w:customStyle="1" w:styleId="afffa">
    <w:name w:val="Знак Знак Знак Знак Знак Знак"/>
    <w:basedOn w:val="a5"/>
    <w:next w:val="11"/>
    <w:rsid w:val="00CC11C0"/>
    <w:pPr>
      <w:spacing w:after="160" w:line="240" w:lineRule="exact"/>
      <w:ind w:firstLine="851"/>
      <w:jc w:val="both"/>
    </w:pPr>
    <w:rPr>
      <w:rFonts w:ascii="Verdana" w:eastAsia="Times New Roman" w:hAnsi="Verdana"/>
      <w:sz w:val="28"/>
      <w:szCs w:val="20"/>
      <w:lang w:val="en-US"/>
    </w:rPr>
  </w:style>
  <w:style w:type="paragraph" w:customStyle="1" w:styleId="BodyText21">
    <w:name w:val="Body Text 21"/>
    <w:basedOn w:val="a5"/>
    <w:rsid w:val="00CC11C0"/>
    <w:pPr>
      <w:spacing w:after="0" w:line="240" w:lineRule="auto"/>
      <w:ind w:firstLine="709"/>
      <w:jc w:val="both"/>
    </w:pPr>
    <w:rPr>
      <w:rFonts w:ascii="Times New Roman" w:eastAsia="Times New Roman" w:hAnsi="Times New Roman"/>
      <w:sz w:val="24"/>
      <w:szCs w:val="20"/>
      <w:lang w:eastAsia="ru-RU"/>
    </w:rPr>
  </w:style>
  <w:style w:type="paragraph" w:customStyle="1" w:styleId="afffb">
    <w:name w:val="Таблица"/>
    <w:basedOn w:val="a5"/>
    <w:rsid w:val="00CC11C0"/>
    <w:pPr>
      <w:tabs>
        <w:tab w:val="left" w:pos="567"/>
      </w:tabs>
      <w:spacing w:after="0" w:line="240" w:lineRule="auto"/>
      <w:ind w:left="431"/>
    </w:pPr>
    <w:rPr>
      <w:rFonts w:ascii="Arial" w:eastAsia="Times New Roman" w:hAnsi="Arial"/>
      <w:bCs/>
      <w:sz w:val="28"/>
      <w:szCs w:val="20"/>
      <w:lang w:eastAsia="ru-RU"/>
    </w:rPr>
  </w:style>
  <w:style w:type="paragraph" w:customStyle="1" w:styleId="2">
    <w:name w:val="Список_2"/>
    <w:basedOn w:val="29"/>
    <w:rsid w:val="00CC11C0"/>
    <w:pPr>
      <w:numPr>
        <w:numId w:val="9"/>
      </w:numPr>
      <w:spacing w:before="120"/>
      <w:contextualSpacing w:val="0"/>
    </w:pPr>
    <w:rPr>
      <w:rFonts w:cs="Arial"/>
      <w:color w:val="000000"/>
      <w:sz w:val="24"/>
      <w:lang w:val="en-US"/>
    </w:rPr>
  </w:style>
  <w:style w:type="paragraph" w:styleId="51">
    <w:name w:val="toc 5"/>
    <w:basedOn w:val="a5"/>
    <w:next w:val="a5"/>
    <w:autoRedefine/>
    <w:uiPriority w:val="39"/>
    <w:rsid w:val="00CC11C0"/>
    <w:pPr>
      <w:spacing w:after="0" w:line="240" w:lineRule="auto"/>
      <w:ind w:left="567"/>
      <w:jc w:val="both"/>
    </w:pPr>
    <w:rPr>
      <w:rFonts w:ascii="Times New Roman" w:eastAsia="Times New Roman" w:hAnsi="Times New Roman"/>
      <w:b/>
      <w:sz w:val="24"/>
      <w:szCs w:val="20"/>
      <w:lang w:eastAsia="ru-RU"/>
    </w:rPr>
  </w:style>
  <w:style w:type="paragraph" w:styleId="29">
    <w:name w:val="List 2"/>
    <w:basedOn w:val="a5"/>
    <w:uiPriority w:val="99"/>
    <w:rsid w:val="00CC11C0"/>
    <w:pPr>
      <w:spacing w:after="0" w:line="240" w:lineRule="auto"/>
      <w:ind w:left="566" w:hanging="283"/>
      <w:contextualSpacing/>
      <w:jc w:val="both"/>
    </w:pPr>
    <w:rPr>
      <w:rFonts w:ascii="Times New Roman" w:eastAsia="Times New Roman" w:hAnsi="Times New Roman"/>
      <w:sz w:val="28"/>
      <w:szCs w:val="20"/>
      <w:lang w:eastAsia="ru-RU"/>
    </w:rPr>
  </w:style>
  <w:style w:type="paragraph" w:styleId="afffc">
    <w:name w:val="Subtitle"/>
    <w:basedOn w:val="a5"/>
    <w:link w:val="afffd"/>
    <w:uiPriority w:val="99"/>
    <w:qFormat/>
    <w:rsid w:val="00CC11C0"/>
    <w:pPr>
      <w:spacing w:after="60" w:line="240" w:lineRule="auto"/>
      <w:jc w:val="center"/>
      <w:outlineLvl w:val="1"/>
    </w:pPr>
    <w:rPr>
      <w:rFonts w:ascii="Arial" w:eastAsia="Times New Roman" w:hAnsi="Arial"/>
      <w:color w:val="000000"/>
      <w:sz w:val="24"/>
      <w:szCs w:val="24"/>
      <w:lang w:val="en-US" w:eastAsia="ru-RU"/>
    </w:rPr>
  </w:style>
  <w:style w:type="character" w:customStyle="1" w:styleId="afffd">
    <w:name w:val="Подзаголовок Знак"/>
    <w:link w:val="afffc"/>
    <w:uiPriority w:val="99"/>
    <w:rsid w:val="00CC11C0"/>
    <w:rPr>
      <w:rFonts w:ascii="Arial" w:eastAsia="Times New Roman" w:hAnsi="Arial" w:cs="Times New Roman"/>
      <w:color w:val="000000"/>
      <w:sz w:val="24"/>
      <w:szCs w:val="24"/>
      <w:lang w:val="en-US" w:eastAsia="ru-RU"/>
    </w:rPr>
  </w:style>
  <w:style w:type="character" w:styleId="afffe">
    <w:name w:val="Strong"/>
    <w:uiPriority w:val="99"/>
    <w:qFormat/>
    <w:rsid w:val="00CC11C0"/>
    <w:rPr>
      <w:b/>
    </w:rPr>
  </w:style>
  <w:style w:type="paragraph" w:customStyle="1" w:styleId="a">
    <w:name w:val="Маркирование"/>
    <w:basedOn w:val="a0"/>
    <w:rsid w:val="00CC11C0"/>
    <w:pPr>
      <w:numPr>
        <w:numId w:val="10"/>
      </w:numPr>
      <w:spacing w:after="0" w:line="360" w:lineRule="auto"/>
      <w:jc w:val="both"/>
    </w:pPr>
    <w:rPr>
      <w:rFonts w:ascii="Times New Roman" w:eastAsia="Times New Roman" w:hAnsi="Times New Roman"/>
      <w:sz w:val="24"/>
      <w:szCs w:val="24"/>
      <w:lang w:eastAsia="ru-RU"/>
    </w:rPr>
  </w:style>
  <w:style w:type="paragraph" w:customStyle="1" w:styleId="affff">
    <w:name w:val="Знак"/>
    <w:basedOn w:val="a5"/>
    <w:rsid w:val="00CC11C0"/>
    <w:pPr>
      <w:spacing w:after="160" w:line="240" w:lineRule="exact"/>
    </w:pPr>
    <w:rPr>
      <w:rFonts w:ascii="Verdana" w:eastAsia="Times New Roman" w:hAnsi="Verdana" w:cs="Verdana"/>
      <w:sz w:val="28"/>
      <w:szCs w:val="20"/>
      <w:lang w:val="en-US"/>
    </w:rPr>
  </w:style>
  <w:style w:type="character" w:customStyle="1" w:styleId="af">
    <w:name w:val="Абзац списка Знак"/>
    <w:link w:val="ae"/>
    <w:uiPriority w:val="34"/>
    <w:rsid w:val="00CC11C0"/>
    <w:rPr>
      <w:rFonts w:ascii="Calibri" w:eastAsia="Calibri" w:hAnsi="Calibri" w:cs="Times New Roman"/>
    </w:rPr>
  </w:style>
  <w:style w:type="paragraph" w:customStyle="1" w:styleId="affff0">
    <w:name w:val="Осн. текст"/>
    <w:basedOn w:val="aff3"/>
    <w:link w:val="affff1"/>
    <w:rsid w:val="00CC11C0"/>
    <w:pPr>
      <w:keepLines/>
      <w:suppressLineNumbers/>
      <w:spacing w:after="0" w:line="240" w:lineRule="auto"/>
      <w:ind w:left="284" w:firstLine="567"/>
    </w:pPr>
    <w:rPr>
      <w:rFonts w:ascii="Arial" w:eastAsia="Times New Roman" w:hAnsi="Arial"/>
      <w:snapToGrid w:val="0"/>
      <w:sz w:val="24"/>
      <w:szCs w:val="28"/>
      <w:lang w:eastAsia="ru-RU"/>
    </w:rPr>
  </w:style>
  <w:style w:type="character" w:customStyle="1" w:styleId="affff1">
    <w:name w:val="Осн. текст Знак"/>
    <w:link w:val="affff0"/>
    <w:rsid w:val="00CC11C0"/>
    <w:rPr>
      <w:rFonts w:ascii="Arial" w:eastAsia="Times New Roman" w:hAnsi="Arial" w:cs="Times New Roman"/>
      <w:snapToGrid w:val="0"/>
      <w:sz w:val="24"/>
      <w:szCs w:val="28"/>
      <w:lang w:eastAsia="ru-RU"/>
    </w:rPr>
  </w:style>
  <w:style w:type="character" w:styleId="affff2">
    <w:name w:val="line number"/>
    <w:basedOn w:val="a6"/>
    <w:uiPriority w:val="99"/>
    <w:unhideWhenUsed/>
    <w:rsid w:val="00CC11C0"/>
  </w:style>
  <w:style w:type="paragraph" w:customStyle="1" w:styleId="a1">
    <w:name w:val="Раздел"/>
    <w:basedOn w:val="11"/>
    <w:next w:val="aff3"/>
    <w:rsid w:val="00CC11C0"/>
    <w:pPr>
      <w:pageBreakBefore w:val="0"/>
      <w:numPr>
        <w:numId w:val="12"/>
      </w:numPr>
      <w:suppressLineNumbers/>
      <w:tabs>
        <w:tab w:val="clear" w:pos="1276"/>
      </w:tabs>
      <w:suppressAutoHyphens w:val="0"/>
      <w:spacing w:before="240" w:after="60" w:line="300" w:lineRule="exact"/>
      <w:jc w:val="left"/>
    </w:pPr>
    <w:rPr>
      <w:rFonts w:ascii="Arial" w:hAnsi="Arial"/>
      <w:bCs w:val="0"/>
      <w:caps/>
      <w:kern w:val="28"/>
      <w:sz w:val="28"/>
      <w:szCs w:val="20"/>
      <w:lang w:eastAsia="ru-RU"/>
    </w:rPr>
  </w:style>
  <w:style w:type="character" w:customStyle="1" w:styleId="af2">
    <w:name w:val="Без интервала Знак"/>
    <w:link w:val="af1"/>
    <w:uiPriority w:val="1"/>
    <w:rsid w:val="00CC11C0"/>
  </w:style>
  <w:style w:type="paragraph" w:customStyle="1" w:styleId="Style14">
    <w:name w:val="Style14"/>
    <w:basedOn w:val="a5"/>
    <w:uiPriority w:val="99"/>
    <w:rsid w:val="00CC11C0"/>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character" w:customStyle="1" w:styleId="FontStyle41">
    <w:name w:val="Font Style41"/>
    <w:uiPriority w:val="99"/>
    <w:rsid w:val="00CC11C0"/>
    <w:rPr>
      <w:rFonts w:ascii="Times New Roman" w:hAnsi="Times New Roman" w:cs="Times New Roman"/>
      <w:sz w:val="20"/>
      <w:szCs w:val="20"/>
    </w:rPr>
  </w:style>
  <w:style w:type="character" w:customStyle="1" w:styleId="FontStyle43">
    <w:name w:val="Font Style43"/>
    <w:uiPriority w:val="99"/>
    <w:rsid w:val="00CC11C0"/>
    <w:rPr>
      <w:rFonts w:ascii="Times New Roman" w:hAnsi="Times New Roman" w:cs="Times New Roman"/>
      <w:b/>
      <w:bCs/>
      <w:sz w:val="20"/>
      <w:szCs w:val="20"/>
    </w:rPr>
  </w:style>
  <w:style w:type="paragraph" w:customStyle="1" w:styleId="1b">
    <w:name w:val="Обычный 1"/>
    <w:basedOn w:val="a5"/>
    <w:link w:val="1c"/>
    <w:rsid w:val="00CC11C0"/>
    <w:pPr>
      <w:tabs>
        <w:tab w:val="left" w:pos="567"/>
      </w:tabs>
      <w:spacing w:after="0" w:line="240" w:lineRule="auto"/>
      <w:ind w:left="431"/>
      <w:jc w:val="center"/>
    </w:pPr>
    <w:rPr>
      <w:rFonts w:ascii="Times New Roman" w:eastAsia="Times New Roman" w:hAnsi="Times New Roman"/>
      <w:b/>
      <w:bCs/>
      <w:szCs w:val="20"/>
      <w:lang w:val="en-US" w:eastAsia="ru-RU"/>
    </w:rPr>
  </w:style>
  <w:style w:type="character" w:customStyle="1" w:styleId="1c">
    <w:name w:val="Обычный 1 Знак"/>
    <w:link w:val="1b"/>
    <w:locked/>
    <w:rsid w:val="00CC11C0"/>
    <w:rPr>
      <w:rFonts w:ascii="Times New Roman" w:eastAsia="Times New Roman" w:hAnsi="Times New Roman" w:cs="Times New Roman"/>
      <w:b/>
      <w:bCs/>
      <w:szCs w:val="20"/>
      <w:lang w:val="en-US" w:eastAsia="ru-RU"/>
    </w:rPr>
  </w:style>
  <w:style w:type="character" w:customStyle="1" w:styleId="apple-style-span">
    <w:name w:val="apple-style-span"/>
    <w:basedOn w:val="a6"/>
    <w:rsid w:val="00CC11C0"/>
  </w:style>
  <w:style w:type="character" w:customStyle="1" w:styleId="111">
    <w:name w:val="Заголовок 1 Знак1"/>
    <w:uiPriority w:val="9"/>
    <w:rsid w:val="00CC11C0"/>
    <w:rPr>
      <w:rFonts w:ascii="Cambria" w:eastAsia="Times New Roman" w:hAnsi="Cambria" w:cs="Times New Roman"/>
      <w:b/>
      <w:bCs/>
      <w:color w:val="365F91"/>
      <w:sz w:val="28"/>
      <w:szCs w:val="28"/>
      <w:lang w:eastAsia="ru-RU"/>
    </w:rPr>
  </w:style>
  <w:style w:type="paragraph" w:styleId="affff3">
    <w:name w:val="caption"/>
    <w:basedOn w:val="a5"/>
    <w:next w:val="a5"/>
    <w:link w:val="affff4"/>
    <w:uiPriority w:val="99"/>
    <w:qFormat/>
    <w:rsid w:val="00CC11C0"/>
    <w:pPr>
      <w:spacing w:after="160" w:line="240" w:lineRule="exact"/>
    </w:pPr>
    <w:rPr>
      <w:rFonts w:ascii="Times New Roman" w:eastAsia="Times New Roman" w:hAnsi="Times New Roman"/>
      <w:sz w:val="24"/>
      <w:szCs w:val="24"/>
      <w:lang w:val="en-US"/>
    </w:rPr>
  </w:style>
  <w:style w:type="character" w:customStyle="1" w:styleId="affff4">
    <w:name w:val="Название объекта Знак"/>
    <w:link w:val="affff3"/>
    <w:uiPriority w:val="99"/>
    <w:locked/>
    <w:rsid w:val="00CC11C0"/>
    <w:rPr>
      <w:rFonts w:ascii="Times New Roman" w:eastAsia="Times New Roman" w:hAnsi="Times New Roman" w:cs="Times New Roman"/>
      <w:sz w:val="24"/>
      <w:szCs w:val="24"/>
      <w:lang w:val="en-US"/>
    </w:rPr>
  </w:style>
  <w:style w:type="paragraph" w:customStyle="1" w:styleId="xl683">
    <w:name w:val="xl683"/>
    <w:basedOn w:val="a5"/>
    <w:rsid w:val="00CC11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84">
    <w:name w:val="xl684"/>
    <w:basedOn w:val="a5"/>
    <w:rsid w:val="00CC11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685">
    <w:name w:val="xl685"/>
    <w:basedOn w:val="a5"/>
    <w:rsid w:val="00CC11C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ahoma" w:eastAsia="Times New Roman" w:hAnsi="Tahoma" w:cs="Tahoma"/>
      <w:color w:val="000000"/>
      <w:sz w:val="20"/>
      <w:szCs w:val="20"/>
      <w:lang w:eastAsia="ru-RU"/>
    </w:rPr>
  </w:style>
  <w:style w:type="paragraph" w:customStyle="1" w:styleId="xl686">
    <w:name w:val="xl686"/>
    <w:basedOn w:val="a5"/>
    <w:rsid w:val="00CC11C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687">
    <w:name w:val="xl687"/>
    <w:basedOn w:val="a5"/>
    <w:rsid w:val="00CC11C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688">
    <w:name w:val="xl688"/>
    <w:basedOn w:val="a5"/>
    <w:rsid w:val="00CC11C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689">
    <w:name w:val="xl689"/>
    <w:basedOn w:val="a5"/>
    <w:rsid w:val="00CC11C0"/>
    <w:pPr>
      <w:spacing w:before="100" w:beforeAutospacing="1" w:after="100" w:afterAutospacing="1" w:line="240" w:lineRule="auto"/>
    </w:pPr>
    <w:rPr>
      <w:rFonts w:ascii="Tahoma" w:eastAsia="Times New Roman" w:hAnsi="Tahoma" w:cs="Tahoma"/>
      <w:sz w:val="20"/>
      <w:szCs w:val="20"/>
      <w:lang w:eastAsia="ru-RU"/>
    </w:rPr>
  </w:style>
  <w:style w:type="paragraph" w:customStyle="1" w:styleId="xl690">
    <w:name w:val="xl690"/>
    <w:basedOn w:val="a5"/>
    <w:rsid w:val="00CC11C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691">
    <w:name w:val="xl691"/>
    <w:basedOn w:val="a5"/>
    <w:rsid w:val="00CC11C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ahoma" w:eastAsia="Times New Roman" w:hAnsi="Tahoma" w:cs="Tahoma"/>
      <w:color w:val="000000"/>
      <w:sz w:val="20"/>
      <w:szCs w:val="20"/>
      <w:lang w:eastAsia="ru-RU"/>
    </w:rPr>
  </w:style>
  <w:style w:type="paragraph" w:customStyle="1" w:styleId="xl692">
    <w:name w:val="xl692"/>
    <w:basedOn w:val="a5"/>
    <w:rsid w:val="00CC11C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693">
    <w:name w:val="xl693"/>
    <w:basedOn w:val="a5"/>
    <w:rsid w:val="00CC11C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694">
    <w:name w:val="xl694"/>
    <w:basedOn w:val="a5"/>
    <w:rsid w:val="00CC11C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695">
    <w:name w:val="xl695"/>
    <w:basedOn w:val="a5"/>
    <w:rsid w:val="00CC11C0"/>
    <w:pPr>
      <w:pBdr>
        <w:top w:val="single" w:sz="4" w:space="0" w:color="auto"/>
        <w:left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696">
    <w:name w:val="xl696"/>
    <w:basedOn w:val="a5"/>
    <w:rsid w:val="00CC11C0"/>
    <w:pPr>
      <w:pBdr>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697">
    <w:name w:val="xl697"/>
    <w:basedOn w:val="a5"/>
    <w:rsid w:val="00CC11C0"/>
    <w:pPr>
      <w:pBdr>
        <w:top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698">
    <w:name w:val="xl698"/>
    <w:basedOn w:val="a5"/>
    <w:rsid w:val="00CC11C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699">
    <w:name w:val="xl699"/>
    <w:basedOn w:val="a5"/>
    <w:rsid w:val="00CC11C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00">
    <w:name w:val="xl700"/>
    <w:basedOn w:val="a5"/>
    <w:rsid w:val="00CC11C0"/>
    <w:pPr>
      <w:pBdr>
        <w:top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01">
    <w:name w:val="xl701"/>
    <w:basedOn w:val="a5"/>
    <w:rsid w:val="00CC11C0"/>
    <w:pPr>
      <w:pBdr>
        <w:top w:val="single" w:sz="4" w:space="0" w:color="auto"/>
        <w:left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02">
    <w:name w:val="xl702"/>
    <w:basedOn w:val="a5"/>
    <w:rsid w:val="00CC11C0"/>
    <w:pPr>
      <w:pBdr>
        <w:top w:val="single" w:sz="4" w:space="0" w:color="auto"/>
        <w:left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03">
    <w:name w:val="xl703"/>
    <w:basedOn w:val="a5"/>
    <w:rsid w:val="00CC11C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ahoma" w:eastAsia="Times New Roman" w:hAnsi="Tahoma" w:cs="Tahoma"/>
      <w:color w:val="000000"/>
      <w:sz w:val="20"/>
      <w:szCs w:val="20"/>
      <w:lang w:eastAsia="ru-RU"/>
    </w:rPr>
  </w:style>
  <w:style w:type="paragraph" w:customStyle="1" w:styleId="xl704">
    <w:name w:val="xl704"/>
    <w:basedOn w:val="a5"/>
    <w:rsid w:val="00CC11C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05">
    <w:name w:val="xl705"/>
    <w:basedOn w:val="a5"/>
    <w:rsid w:val="00CC11C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06">
    <w:name w:val="xl706"/>
    <w:basedOn w:val="a5"/>
    <w:rsid w:val="00CC11C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ahoma" w:eastAsia="Times New Roman" w:hAnsi="Tahoma" w:cs="Tahoma"/>
      <w:color w:val="000000"/>
      <w:sz w:val="20"/>
      <w:szCs w:val="20"/>
      <w:lang w:eastAsia="ru-RU"/>
    </w:rPr>
  </w:style>
  <w:style w:type="paragraph" w:customStyle="1" w:styleId="xl707">
    <w:name w:val="xl707"/>
    <w:basedOn w:val="a5"/>
    <w:rsid w:val="00CC11C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08">
    <w:name w:val="xl708"/>
    <w:basedOn w:val="a5"/>
    <w:rsid w:val="00CC11C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09">
    <w:name w:val="xl709"/>
    <w:basedOn w:val="a5"/>
    <w:rsid w:val="00CC11C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10">
    <w:name w:val="xl710"/>
    <w:basedOn w:val="a5"/>
    <w:rsid w:val="00CC11C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ahoma" w:eastAsia="Times New Roman" w:hAnsi="Tahoma" w:cs="Tahoma"/>
      <w:color w:val="000000"/>
      <w:sz w:val="20"/>
      <w:szCs w:val="20"/>
      <w:lang w:eastAsia="ru-RU"/>
    </w:rPr>
  </w:style>
  <w:style w:type="paragraph" w:customStyle="1" w:styleId="xl711">
    <w:name w:val="xl711"/>
    <w:basedOn w:val="a5"/>
    <w:rsid w:val="00CC11C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12">
    <w:name w:val="xl712"/>
    <w:basedOn w:val="a5"/>
    <w:rsid w:val="00CC11C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13">
    <w:name w:val="xl713"/>
    <w:basedOn w:val="a5"/>
    <w:rsid w:val="00CC11C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ahoma" w:eastAsia="Times New Roman" w:hAnsi="Tahoma" w:cs="Tahoma"/>
      <w:color w:val="000000"/>
      <w:sz w:val="20"/>
      <w:szCs w:val="20"/>
      <w:lang w:eastAsia="ru-RU"/>
    </w:rPr>
  </w:style>
  <w:style w:type="paragraph" w:customStyle="1" w:styleId="xl714">
    <w:name w:val="xl714"/>
    <w:basedOn w:val="a5"/>
    <w:rsid w:val="00CC11C0"/>
    <w:pPr>
      <w:pBdr>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ahoma" w:eastAsia="Times New Roman" w:hAnsi="Tahoma" w:cs="Tahoma"/>
      <w:color w:val="000000"/>
      <w:sz w:val="20"/>
      <w:szCs w:val="20"/>
      <w:lang w:eastAsia="ru-RU"/>
    </w:rPr>
  </w:style>
  <w:style w:type="paragraph" w:customStyle="1" w:styleId="xl715">
    <w:name w:val="xl715"/>
    <w:basedOn w:val="a5"/>
    <w:rsid w:val="00CC11C0"/>
    <w:pPr>
      <w:pBdr>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16">
    <w:name w:val="xl716"/>
    <w:basedOn w:val="a5"/>
    <w:rsid w:val="00CC11C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17">
    <w:name w:val="xl717"/>
    <w:basedOn w:val="a5"/>
    <w:rsid w:val="00CC11C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18">
    <w:name w:val="xl718"/>
    <w:basedOn w:val="a5"/>
    <w:rsid w:val="00CC11C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19">
    <w:name w:val="xl719"/>
    <w:basedOn w:val="a5"/>
    <w:rsid w:val="00CC11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0"/>
      <w:szCs w:val="20"/>
      <w:lang w:eastAsia="ru-RU"/>
    </w:rPr>
  </w:style>
  <w:style w:type="paragraph" w:customStyle="1" w:styleId="1d">
    <w:name w:val="Знак Знак Знак1"/>
    <w:basedOn w:val="a5"/>
    <w:rsid w:val="00CC11C0"/>
    <w:pPr>
      <w:spacing w:after="160" w:line="240" w:lineRule="exact"/>
    </w:pPr>
    <w:rPr>
      <w:rFonts w:ascii="Verdana" w:eastAsia="Times New Roman" w:hAnsi="Verdana" w:cs="Verdana"/>
      <w:sz w:val="20"/>
      <w:szCs w:val="20"/>
      <w:lang w:val="en-US"/>
    </w:rPr>
  </w:style>
  <w:style w:type="paragraph" w:customStyle="1" w:styleId="xl70">
    <w:name w:val="xl70"/>
    <w:basedOn w:val="a5"/>
    <w:rsid w:val="00CC11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1">
    <w:name w:val="xl71"/>
    <w:basedOn w:val="a5"/>
    <w:rsid w:val="00CC11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2">
    <w:name w:val="xl72"/>
    <w:basedOn w:val="a5"/>
    <w:rsid w:val="00CC11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3">
    <w:name w:val="xl73"/>
    <w:basedOn w:val="a5"/>
    <w:rsid w:val="00CC11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4">
    <w:name w:val="xl74"/>
    <w:basedOn w:val="a5"/>
    <w:rsid w:val="00CC11C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5">
    <w:name w:val="xl75"/>
    <w:basedOn w:val="a5"/>
    <w:rsid w:val="00CC11C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NumHeading1">
    <w:name w:val="Num Heading 1"/>
    <w:basedOn w:val="a5"/>
    <w:rsid w:val="00CC11C0"/>
    <w:pPr>
      <w:keepNext/>
      <w:numPr>
        <w:numId w:val="13"/>
      </w:numPr>
      <w:tabs>
        <w:tab w:val="clear" w:pos="794"/>
      </w:tabs>
      <w:spacing w:before="120" w:after="0" w:line="264" w:lineRule="auto"/>
      <w:ind w:left="1440" w:hanging="360"/>
    </w:pPr>
    <w:rPr>
      <w:rFonts w:ascii="Times New Roman" w:hAnsi="Times New Roman"/>
      <w:b/>
      <w:bCs/>
      <w:smallCaps/>
      <w:color w:val="333333"/>
      <w:sz w:val="28"/>
      <w:szCs w:val="28"/>
      <w:lang w:eastAsia="ru-RU"/>
    </w:rPr>
  </w:style>
  <w:style w:type="paragraph" w:customStyle="1" w:styleId="NumHeading2">
    <w:name w:val="Num Heading 2"/>
    <w:basedOn w:val="a5"/>
    <w:rsid w:val="00CC11C0"/>
    <w:pPr>
      <w:keepNext/>
      <w:numPr>
        <w:ilvl w:val="1"/>
        <w:numId w:val="13"/>
      </w:numPr>
      <w:tabs>
        <w:tab w:val="clear" w:pos="794"/>
      </w:tabs>
      <w:spacing w:before="120" w:after="120" w:line="240" w:lineRule="auto"/>
      <w:ind w:left="2160" w:hanging="360"/>
    </w:pPr>
    <w:rPr>
      <w:rFonts w:ascii="Times New Roman" w:hAnsi="Times New Roman"/>
      <w:color w:val="333333"/>
      <w:sz w:val="28"/>
      <w:szCs w:val="28"/>
      <w:lang w:eastAsia="ru-RU"/>
    </w:rPr>
  </w:style>
  <w:style w:type="paragraph" w:customStyle="1" w:styleId="NumHeading3">
    <w:name w:val="Num Heading 3"/>
    <w:basedOn w:val="a5"/>
    <w:rsid w:val="00CC11C0"/>
    <w:pPr>
      <w:keepNext/>
      <w:numPr>
        <w:ilvl w:val="2"/>
        <w:numId w:val="13"/>
      </w:numPr>
      <w:tabs>
        <w:tab w:val="clear" w:pos="1163"/>
      </w:tabs>
      <w:spacing w:before="180" w:after="60" w:line="264" w:lineRule="auto"/>
      <w:ind w:left="2880" w:hanging="360"/>
    </w:pPr>
    <w:rPr>
      <w:rFonts w:ascii="Times New Roman" w:hAnsi="Times New Roman"/>
      <w:b/>
      <w:bCs/>
      <w:color w:val="333333"/>
      <w:lang w:eastAsia="ru-RU"/>
    </w:rPr>
  </w:style>
  <w:style w:type="paragraph" w:customStyle="1" w:styleId="NumHeading4">
    <w:name w:val="Num Heading 4"/>
    <w:basedOn w:val="a5"/>
    <w:rsid w:val="00CC11C0"/>
    <w:pPr>
      <w:keepNext/>
      <w:numPr>
        <w:ilvl w:val="3"/>
        <w:numId w:val="13"/>
      </w:numPr>
      <w:tabs>
        <w:tab w:val="clear" w:pos="1247"/>
      </w:tabs>
      <w:spacing w:before="180" w:after="60" w:line="264" w:lineRule="auto"/>
      <w:ind w:left="3600" w:hanging="360"/>
    </w:pPr>
    <w:rPr>
      <w:rFonts w:ascii="Arial" w:hAnsi="Arial" w:cs="Arial"/>
      <w:b/>
      <w:bCs/>
      <w:i/>
      <w:iCs/>
      <w:color w:val="333333"/>
      <w:sz w:val="24"/>
      <w:szCs w:val="24"/>
      <w:lang w:eastAsia="ru-RU"/>
    </w:rPr>
  </w:style>
  <w:style w:type="paragraph" w:customStyle="1" w:styleId="HeadingAppendixOld">
    <w:name w:val="Heading Appendix Old"/>
    <w:basedOn w:val="a5"/>
    <w:rsid w:val="00CC11C0"/>
    <w:pPr>
      <w:keepNext/>
      <w:pageBreakBefore/>
      <w:numPr>
        <w:ilvl w:val="7"/>
        <w:numId w:val="13"/>
      </w:numPr>
      <w:tabs>
        <w:tab w:val="clear" w:pos="2155"/>
      </w:tabs>
      <w:spacing w:before="120" w:after="60" w:line="264" w:lineRule="auto"/>
      <w:ind w:left="6480" w:hanging="360"/>
    </w:pPr>
    <w:rPr>
      <w:rFonts w:ascii="Arial Black" w:hAnsi="Arial Black"/>
      <w:smallCaps/>
      <w:color w:val="333333"/>
      <w:sz w:val="32"/>
      <w:szCs w:val="32"/>
      <w:lang w:eastAsia="ru-RU"/>
    </w:rPr>
  </w:style>
  <w:style w:type="paragraph" w:customStyle="1" w:styleId="HeadingPart">
    <w:name w:val="Heading Part"/>
    <w:basedOn w:val="a5"/>
    <w:rsid w:val="00CC11C0"/>
    <w:pPr>
      <w:pageBreakBefore/>
      <w:numPr>
        <w:ilvl w:val="8"/>
        <w:numId w:val="13"/>
      </w:numPr>
      <w:tabs>
        <w:tab w:val="clear" w:pos="1418"/>
      </w:tabs>
      <w:spacing w:before="480" w:after="60" w:line="264" w:lineRule="auto"/>
      <w:ind w:left="7200" w:hanging="360"/>
    </w:pPr>
    <w:rPr>
      <w:rFonts w:ascii="Arial Black" w:hAnsi="Arial Black"/>
      <w:b/>
      <w:bCs/>
      <w:smallCaps/>
      <w:color w:val="333333"/>
      <w:sz w:val="32"/>
      <w:szCs w:val="32"/>
      <w:lang w:eastAsia="ru-RU"/>
    </w:rPr>
  </w:style>
  <w:style w:type="paragraph" w:customStyle="1" w:styleId="NumHeading5">
    <w:name w:val="Num Heading 5"/>
    <w:basedOn w:val="a5"/>
    <w:rsid w:val="00CC11C0"/>
    <w:pPr>
      <w:keepNext/>
      <w:numPr>
        <w:ilvl w:val="4"/>
        <w:numId w:val="13"/>
      </w:numPr>
      <w:tabs>
        <w:tab w:val="clear" w:pos="1474"/>
      </w:tabs>
      <w:spacing w:before="180" w:after="60" w:line="264" w:lineRule="auto"/>
      <w:ind w:left="4320" w:hanging="360"/>
    </w:pPr>
    <w:rPr>
      <w:rFonts w:ascii="Arial" w:hAnsi="Arial" w:cs="Arial"/>
      <w:b/>
      <w:bCs/>
      <w:i/>
      <w:iCs/>
      <w:color w:val="333333"/>
      <w:lang w:eastAsia="ru-RU"/>
    </w:rPr>
  </w:style>
  <w:style w:type="paragraph" w:customStyle="1" w:styleId="39">
    <w:name w:val="ТЗ Список 3"/>
    <w:basedOn w:val="a5"/>
    <w:rsid w:val="00CC11C0"/>
    <w:pPr>
      <w:keepNext/>
      <w:tabs>
        <w:tab w:val="num" w:pos="360"/>
      </w:tabs>
      <w:spacing w:before="180" w:after="60" w:line="264" w:lineRule="auto"/>
      <w:jc w:val="both"/>
    </w:pPr>
    <w:rPr>
      <w:rFonts w:ascii="Times New Roman" w:hAnsi="Times New Roman"/>
      <w:sz w:val="27"/>
      <w:szCs w:val="27"/>
      <w:lang w:eastAsia="ru-RU"/>
    </w:rPr>
  </w:style>
  <w:style w:type="paragraph" w:customStyle="1" w:styleId="a2">
    <w:name w:val="ТЗ Перечень"/>
    <w:basedOn w:val="a5"/>
    <w:rsid w:val="00CC11C0"/>
    <w:pPr>
      <w:keepNext/>
      <w:numPr>
        <w:ilvl w:val="3"/>
        <w:numId w:val="14"/>
      </w:numPr>
      <w:tabs>
        <w:tab w:val="clear" w:pos="360"/>
      </w:tabs>
      <w:spacing w:after="0" w:line="240" w:lineRule="auto"/>
      <w:ind w:left="720" w:hanging="240"/>
    </w:pPr>
    <w:rPr>
      <w:rFonts w:ascii="Times New Roman" w:hAnsi="Times New Roman"/>
      <w:sz w:val="27"/>
      <w:szCs w:val="27"/>
      <w:lang w:eastAsia="ru-RU"/>
    </w:rPr>
  </w:style>
  <w:style w:type="paragraph" w:customStyle="1" w:styleId="Normal20-6pt">
    <w:name w:val="Normal 2 (0-6 pt)"/>
    <w:basedOn w:val="Default"/>
    <w:next w:val="Default"/>
    <w:rsid w:val="005E1EB0"/>
    <w:pPr>
      <w:spacing w:after="120"/>
    </w:pPr>
    <w:rPr>
      <w:rFonts w:ascii="Tahoma" w:eastAsia="Times New Roman" w:hAnsi="Tahoma"/>
      <w:color w:val="auto"/>
      <w:lang w:eastAsia="ru-RU"/>
    </w:rPr>
  </w:style>
  <w:style w:type="paragraph" w:customStyle="1" w:styleId="bulleted0-6pt">
    <w:name w:val="bulleted (0-6pt)"/>
    <w:basedOn w:val="Default"/>
    <w:next w:val="Default"/>
    <w:rsid w:val="005E1EB0"/>
    <w:pPr>
      <w:spacing w:after="120"/>
    </w:pPr>
    <w:rPr>
      <w:rFonts w:ascii="Tahoma" w:eastAsia="Times New Roman" w:hAnsi="Tahoma"/>
      <w:color w:val="auto"/>
      <w:lang w:eastAsia="ru-RU"/>
    </w:rPr>
  </w:style>
  <w:style w:type="paragraph" w:customStyle="1" w:styleId="affff5">
    <w:name w:val="Обычный без отступа по центру"/>
    <w:basedOn w:val="a5"/>
    <w:rsid w:val="005E1EB0"/>
    <w:pPr>
      <w:spacing w:after="0" w:line="360" w:lineRule="auto"/>
      <w:jc w:val="center"/>
    </w:pPr>
    <w:rPr>
      <w:rFonts w:ascii="Arial" w:eastAsia="Times New Roman" w:hAnsi="Arial"/>
      <w:bCs/>
      <w:sz w:val="24"/>
      <w:szCs w:val="36"/>
      <w:lang w:eastAsia="ru-RU"/>
    </w:rPr>
  </w:style>
  <w:style w:type="character" w:styleId="affff6">
    <w:name w:val="Book Title"/>
    <w:uiPriority w:val="33"/>
    <w:qFormat/>
    <w:rsid w:val="00877596"/>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138478">
      <w:bodyDiv w:val="1"/>
      <w:marLeft w:val="0"/>
      <w:marRight w:val="0"/>
      <w:marTop w:val="0"/>
      <w:marBottom w:val="0"/>
      <w:divBdr>
        <w:top w:val="none" w:sz="0" w:space="0" w:color="auto"/>
        <w:left w:val="none" w:sz="0" w:space="0" w:color="auto"/>
        <w:bottom w:val="none" w:sz="0" w:space="0" w:color="auto"/>
        <w:right w:val="none" w:sz="0" w:space="0" w:color="auto"/>
      </w:divBdr>
    </w:div>
    <w:div w:id="1082799247">
      <w:bodyDiv w:val="1"/>
      <w:marLeft w:val="0"/>
      <w:marRight w:val="0"/>
      <w:marTop w:val="0"/>
      <w:marBottom w:val="0"/>
      <w:divBdr>
        <w:top w:val="none" w:sz="0" w:space="0" w:color="auto"/>
        <w:left w:val="none" w:sz="0" w:space="0" w:color="auto"/>
        <w:bottom w:val="none" w:sz="0" w:space="0" w:color="auto"/>
        <w:right w:val="none" w:sz="0" w:space="0" w:color="auto"/>
      </w:divBdr>
    </w:div>
    <w:div w:id="1477181878">
      <w:bodyDiv w:val="1"/>
      <w:marLeft w:val="0"/>
      <w:marRight w:val="0"/>
      <w:marTop w:val="0"/>
      <w:marBottom w:val="0"/>
      <w:divBdr>
        <w:top w:val="none" w:sz="0" w:space="0" w:color="auto"/>
        <w:left w:val="none" w:sz="0" w:space="0" w:color="auto"/>
        <w:bottom w:val="none" w:sz="0" w:space="0" w:color="auto"/>
        <w:right w:val="none" w:sz="0" w:space="0" w:color="auto"/>
      </w:divBdr>
    </w:div>
    <w:div w:id="1731148053">
      <w:bodyDiv w:val="1"/>
      <w:marLeft w:val="0"/>
      <w:marRight w:val="0"/>
      <w:marTop w:val="0"/>
      <w:marBottom w:val="0"/>
      <w:divBdr>
        <w:top w:val="none" w:sz="0" w:space="0" w:color="auto"/>
        <w:left w:val="none" w:sz="0" w:space="0" w:color="auto"/>
        <w:bottom w:val="none" w:sz="0" w:space="0" w:color="auto"/>
        <w:right w:val="none" w:sz="0" w:space="0" w:color="auto"/>
      </w:divBdr>
    </w:div>
    <w:div w:id="1856849037">
      <w:bodyDiv w:val="1"/>
      <w:marLeft w:val="0"/>
      <w:marRight w:val="0"/>
      <w:marTop w:val="0"/>
      <w:marBottom w:val="0"/>
      <w:divBdr>
        <w:top w:val="none" w:sz="0" w:space="0" w:color="auto"/>
        <w:left w:val="none" w:sz="0" w:space="0" w:color="auto"/>
        <w:bottom w:val="none" w:sz="0" w:space="0" w:color="auto"/>
        <w:right w:val="none" w:sz="0" w:space="0" w:color="auto"/>
      </w:divBdr>
    </w:div>
    <w:div w:id="1903254255">
      <w:bodyDiv w:val="1"/>
      <w:marLeft w:val="0"/>
      <w:marRight w:val="0"/>
      <w:marTop w:val="0"/>
      <w:marBottom w:val="0"/>
      <w:divBdr>
        <w:top w:val="none" w:sz="0" w:space="0" w:color="auto"/>
        <w:left w:val="none" w:sz="0" w:space="0" w:color="auto"/>
        <w:bottom w:val="none" w:sz="0" w:space="0" w:color="auto"/>
        <w:right w:val="none" w:sz="0" w:space="0" w:color="auto"/>
      </w:divBdr>
    </w:div>
    <w:div w:id="198950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image" Target="media/image1.jpeg"/><Relationship Id="rId3" Type="http://schemas.openxmlformats.org/officeDocument/2006/relationships/customXml" Target="../customXml/item3.xml"/><Relationship Id="rId21" Type="http://schemas.openxmlformats.org/officeDocument/2006/relationships/styles" Target="styles.xml"/><Relationship Id="rId34"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endnotes" Target="endnotes.xm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numbering" Target="numbering.xm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notes" Target="footnotes.xml"/><Relationship Id="rId32" Type="http://schemas.openxmlformats.org/officeDocument/2006/relationships/image" Target="media/image7.emf"/><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webSettings" Target="webSettings.xml"/><Relationship Id="rId28" Type="http://schemas.openxmlformats.org/officeDocument/2006/relationships/image" Target="media/image3.png"/><Relationship Id="rId36"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settings" Target="settings.xml"/><Relationship Id="rId27" Type="http://schemas.openxmlformats.org/officeDocument/2006/relationships/image" Target="media/image2.jpeg"/><Relationship Id="rId30" Type="http://schemas.openxmlformats.org/officeDocument/2006/relationships/image" Target="media/image5.emf"/><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3F9A7-0966-43D7-8334-7722EEBF3157}">
  <ds:schemaRefs>
    <ds:schemaRef ds:uri="http://schemas.openxmlformats.org/officeDocument/2006/bibliography"/>
  </ds:schemaRefs>
</ds:datastoreItem>
</file>

<file path=customXml/itemProps10.xml><?xml version="1.0" encoding="utf-8"?>
<ds:datastoreItem xmlns:ds="http://schemas.openxmlformats.org/officeDocument/2006/customXml" ds:itemID="{E9FE2B9A-14FE-48FA-8A4B-982029F6C1B6}">
  <ds:schemaRefs>
    <ds:schemaRef ds:uri="http://schemas.openxmlformats.org/officeDocument/2006/bibliography"/>
  </ds:schemaRefs>
</ds:datastoreItem>
</file>

<file path=customXml/itemProps11.xml><?xml version="1.0" encoding="utf-8"?>
<ds:datastoreItem xmlns:ds="http://schemas.openxmlformats.org/officeDocument/2006/customXml" ds:itemID="{EC5FC6C5-5B4C-4F53-958D-5EAFF639FD42}">
  <ds:schemaRefs>
    <ds:schemaRef ds:uri="http://schemas.openxmlformats.org/officeDocument/2006/bibliography"/>
  </ds:schemaRefs>
</ds:datastoreItem>
</file>

<file path=customXml/itemProps12.xml><?xml version="1.0" encoding="utf-8"?>
<ds:datastoreItem xmlns:ds="http://schemas.openxmlformats.org/officeDocument/2006/customXml" ds:itemID="{E5EDF25E-E221-47BB-BF0B-DD6BAB8D2FAD}">
  <ds:schemaRefs>
    <ds:schemaRef ds:uri="http://schemas.openxmlformats.org/officeDocument/2006/bibliography"/>
  </ds:schemaRefs>
</ds:datastoreItem>
</file>

<file path=customXml/itemProps13.xml><?xml version="1.0" encoding="utf-8"?>
<ds:datastoreItem xmlns:ds="http://schemas.openxmlformats.org/officeDocument/2006/customXml" ds:itemID="{4C08A919-F757-488A-B7EF-FFECD5B9EB27}">
  <ds:schemaRefs>
    <ds:schemaRef ds:uri="http://schemas.openxmlformats.org/officeDocument/2006/bibliography"/>
  </ds:schemaRefs>
</ds:datastoreItem>
</file>

<file path=customXml/itemProps14.xml><?xml version="1.0" encoding="utf-8"?>
<ds:datastoreItem xmlns:ds="http://schemas.openxmlformats.org/officeDocument/2006/customXml" ds:itemID="{930D775D-4403-4183-98B0-23B810FC6112}">
  <ds:schemaRefs>
    <ds:schemaRef ds:uri="http://schemas.openxmlformats.org/officeDocument/2006/bibliography"/>
  </ds:schemaRefs>
</ds:datastoreItem>
</file>

<file path=customXml/itemProps15.xml><?xml version="1.0" encoding="utf-8"?>
<ds:datastoreItem xmlns:ds="http://schemas.openxmlformats.org/officeDocument/2006/customXml" ds:itemID="{F1C676B3-72F9-4525-A4D2-17A21AFBDB78}">
  <ds:schemaRefs>
    <ds:schemaRef ds:uri="http://schemas.openxmlformats.org/officeDocument/2006/bibliography"/>
  </ds:schemaRefs>
</ds:datastoreItem>
</file>

<file path=customXml/itemProps16.xml><?xml version="1.0" encoding="utf-8"?>
<ds:datastoreItem xmlns:ds="http://schemas.openxmlformats.org/officeDocument/2006/customXml" ds:itemID="{8504D479-A612-45ED-B26F-D75326F9180A}">
  <ds:schemaRefs>
    <ds:schemaRef ds:uri="http://schemas.openxmlformats.org/officeDocument/2006/bibliography"/>
  </ds:schemaRefs>
</ds:datastoreItem>
</file>

<file path=customXml/itemProps17.xml><?xml version="1.0" encoding="utf-8"?>
<ds:datastoreItem xmlns:ds="http://schemas.openxmlformats.org/officeDocument/2006/customXml" ds:itemID="{54020E74-F66E-449B-B13A-CB37B5CD3245}">
  <ds:schemaRefs>
    <ds:schemaRef ds:uri="http://schemas.openxmlformats.org/officeDocument/2006/bibliography"/>
  </ds:schemaRefs>
</ds:datastoreItem>
</file>

<file path=customXml/itemProps18.xml><?xml version="1.0" encoding="utf-8"?>
<ds:datastoreItem xmlns:ds="http://schemas.openxmlformats.org/officeDocument/2006/customXml" ds:itemID="{03741483-C2FB-48F3-B2CD-05B7F1A43785}">
  <ds:schemaRefs>
    <ds:schemaRef ds:uri="http://schemas.openxmlformats.org/officeDocument/2006/bibliography"/>
  </ds:schemaRefs>
</ds:datastoreItem>
</file>

<file path=customXml/itemProps19.xml><?xml version="1.0" encoding="utf-8"?>
<ds:datastoreItem xmlns:ds="http://schemas.openxmlformats.org/officeDocument/2006/customXml" ds:itemID="{D57D4FE5-F82D-4EC4-8888-CB28236D64C4}">
  <ds:schemaRefs>
    <ds:schemaRef ds:uri="http://schemas.openxmlformats.org/officeDocument/2006/bibliography"/>
  </ds:schemaRefs>
</ds:datastoreItem>
</file>

<file path=customXml/itemProps2.xml><?xml version="1.0" encoding="utf-8"?>
<ds:datastoreItem xmlns:ds="http://schemas.openxmlformats.org/officeDocument/2006/customXml" ds:itemID="{9D157C22-6802-4F39-AB04-88ECFBD7BB8F}">
  <ds:schemaRefs>
    <ds:schemaRef ds:uri="http://schemas.openxmlformats.org/officeDocument/2006/bibliography"/>
  </ds:schemaRefs>
</ds:datastoreItem>
</file>

<file path=customXml/itemProps3.xml><?xml version="1.0" encoding="utf-8"?>
<ds:datastoreItem xmlns:ds="http://schemas.openxmlformats.org/officeDocument/2006/customXml" ds:itemID="{2EFB8C98-85EA-44AD-BCD3-067F2BE5C9DF}">
  <ds:schemaRefs>
    <ds:schemaRef ds:uri="http://schemas.openxmlformats.org/officeDocument/2006/bibliography"/>
  </ds:schemaRefs>
</ds:datastoreItem>
</file>

<file path=customXml/itemProps4.xml><?xml version="1.0" encoding="utf-8"?>
<ds:datastoreItem xmlns:ds="http://schemas.openxmlformats.org/officeDocument/2006/customXml" ds:itemID="{18096328-3540-4A9B-B13A-BDAF09172C1A}">
  <ds:schemaRefs>
    <ds:schemaRef ds:uri="http://schemas.openxmlformats.org/officeDocument/2006/bibliography"/>
  </ds:schemaRefs>
</ds:datastoreItem>
</file>

<file path=customXml/itemProps5.xml><?xml version="1.0" encoding="utf-8"?>
<ds:datastoreItem xmlns:ds="http://schemas.openxmlformats.org/officeDocument/2006/customXml" ds:itemID="{5C325DFB-EED0-49C3-8157-63F67990C17B}">
  <ds:schemaRefs>
    <ds:schemaRef ds:uri="http://schemas.openxmlformats.org/officeDocument/2006/bibliography"/>
  </ds:schemaRefs>
</ds:datastoreItem>
</file>

<file path=customXml/itemProps6.xml><?xml version="1.0" encoding="utf-8"?>
<ds:datastoreItem xmlns:ds="http://schemas.openxmlformats.org/officeDocument/2006/customXml" ds:itemID="{DC111136-F7AD-473E-A6CC-AEDDB1447626}">
  <ds:schemaRefs>
    <ds:schemaRef ds:uri="http://schemas.openxmlformats.org/officeDocument/2006/bibliography"/>
  </ds:schemaRefs>
</ds:datastoreItem>
</file>

<file path=customXml/itemProps7.xml><?xml version="1.0" encoding="utf-8"?>
<ds:datastoreItem xmlns:ds="http://schemas.openxmlformats.org/officeDocument/2006/customXml" ds:itemID="{6A35D185-351F-4ED3-A604-73BFB24FFDB9}">
  <ds:schemaRefs>
    <ds:schemaRef ds:uri="http://schemas.openxmlformats.org/officeDocument/2006/bibliography"/>
  </ds:schemaRefs>
</ds:datastoreItem>
</file>

<file path=customXml/itemProps8.xml><?xml version="1.0" encoding="utf-8"?>
<ds:datastoreItem xmlns:ds="http://schemas.openxmlformats.org/officeDocument/2006/customXml" ds:itemID="{91DE8E15-03AD-492C-9D82-C0E66974F084}">
  <ds:schemaRefs>
    <ds:schemaRef ds:uri="http://schemas.openxmlformats.org/officeDocument/2006/bibliography"/>
  </ds:schemaRefs>
</ds:datastoreItem>
</file>

<file path=customXml/itemProps9.xml><?xml version="1.0" encoding="utf-8"?>
<ds:datastoreItem xmlns:ds="http://schemas.openxmlformats.org/officeDocument/2006/customXml" ds:itemID="{E42AD3D9-042B-48E3-970C-8F3242480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12</Pages>
  <Words>2433</Words>
  <Characters>13872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16273</CharactersWithSpaces>
  <SharedDoc>false</SharedDoc>
  <HLinks>
    <vt:vector size="270" baseType="variant">
      <vt:variant>
        <vt:i4>1245245</vt:i4>
      </vt:variant>
      <vt:variant>
        <vt:i4>266</vt:i4>
      </vt:variant>
      <vt:variant>
        <vt:i4>0</vt:i4>
      </vt:variant>
      <vt:variant>
        <vt:i4>5</vt:i4>
      </vt:variant>
      <vt:variant>
        <vt:lpwstr/>
      </vt:variant>
      <vt:variant>
        <vt:lpwstr>_Toc503532831</vt:lpwstr>
      </vt:variant>
      <vt:variant>
        <vt:i4>1245245</vt:i4>
      </vt:variant>
      <vt:variant>
        <vt:i4>260</vt:i4>
      </vt:variant>
      <vt:variant>
        <vt:i4>0</vt:i4>
      </vt:variant>
      <vt:variant>
        <vt:i4>5</vt:i4>
      </vt:variant>
      <vt:variant>
        <vt:lpwstr/>
      </vt:variant>
      <vt:variant>
        <vt:lpwstr>_Toc503532830</vt:lpwstr>
      </vt:variant>
      <vt:variant>
        <vt:i4>1179709</vt:i4>
      </vt:variant>
      <vt:variant>
        <vt:i4>254</vt:i4>
      </vt:variant>
      <vt:variant>
        <vt:i4>0</vt:i4>
      </vt:variant>
      <vt:variant>
        <vt:i4>5</vt:i4>
      </vt:variant>
      <vt:variant>
        <vt:lpwstr/>
      </vt:variant>
      <vt:variant>
        <vt:lpwstr>_Toc503532829</vt:lpwstr>
      </vt:variant>
      <vt:variant>
        <vt:i4>1179709</vt:i4>
      </vt:variant>
      <vt:variant>
        <vt:i4>248</vt:i4>
      </vt:variant>
      <vt:variant>
        <vt:i4>0</vt:i4>
      </vt:variant>
      <vt:variant>
        <vt:i4>5</vt:i4>
      </vt:variant>
      <vt:variant>
        <vt:lpwstr/>
      </vt:variant>
      <vt:variant>
        <vt:lpwstr>_Toc503532828</vt:lpwstr>
      </vt:variant>
      <vt:variant>
        <vt:i4>1179709</vt:i4>
      </vt:variant>
      <vt:variant>
        <vt:i4>242</vt:i4>
      </vt:variant>
      <vt:variant>
        <vt:i4>0</vt:i4>
      </vt:variant>
      <vt:variant>
        <vt:i4>5</vt:i4>
      </vt:variant>
      <vt:variant>
        <vt:lpwstr/>
      </vt:variant>
      <vt:variant>
        <vt:lpwstr>_Toc503532826</vt:lpwstr>
      </vt:variant>
      <vt:variant>
        <vt:i4>1179709</vt:i4>
      </vt:variant>
      <vt:variant>
        <vt:i4>236</vt:i4>
      </vt:variant>
      <vt:variant>
        <vt:i4>0</vt:i4>
      </vt:variant>
      <vt:variant>
        <vt:i4>5</vt:i4>
      </vt:variant>
      <vt:variant>
        <vt:lpwstr/>
      </vt:variant>
      <vt:variant>
        <vt:lpwstr>_Toc503532825</vt:lpwstr>
      </vt:variant>
      <vt:variant>
        <vt:i4>1179709</vt:i4>
      </vt:variant>
      <vt:variant>
        <vt:i4>230</vt:i4>
      </vt:variant>
      <vt:variant>
        <vt:i4>0</vt:i4>
      </vt:variant>
      <vt:variant>
        <vt:i4>5</vt:i4>
      </vt:variant>
      <vt:variant>
        <vt:lpwstr/>
      </vt:variant>
      <vt:variant>
        <vt:lpwstr>_Toc503532824</vt:lpwstr>
      </vt:variant>
      <vt:variant>
        <vt:i4>1179709</vt:i4>
      </vt:variant>
      <vt:variant>
        <vt:i4>224</vt:i4>
      </vt:variant>
      <vt:variant>
        <vt:i4>0</vt:i4>
      </vt:variant>
      <vt:variant>
        <vt:i4>5</vt:i4>
      </vt:variant>
      <vt:variant>
        <vt:lpwstr/>
      </vt:variant>
      <vt:variant>
        <vt:lpwstr>_Toc503532823</vt:lpwstr>
      </vt:variant>
      <vt:variant>
        <vt:i4>1114173</vt:i4>
      </vt:variant>
      <vt:variant>
        <vt:i4>218</vt:i4>
      </vt:variant>
      <vt:variant>
        <vt:i4>0</vt:i4>
      </vt:variant>
      <vt:variant>
        <vt:i4>5</vt:i4>
      </vt:variant>
      <vt:variant>
        <vt:lpwstr/>
      </vt:variant>
      <vt:variant>
        <vt:lpwstr>_Toc503532818</vt:lpwstr>
      </vt:variant>
      <vt:variant>
        <vt:i4>1114173</vt:i4>
      </vt:variant>
      <vt:variant>
        <vt:i4>212</vt:i4>
      </vt:variant>
      <vt:variant>
        <vt:i4>0</vt:i4>
      </vt:variant>
      <vt:variant>
        <vt:i4>5</vt:i4>
      </vt:variant>
      <vt:variant>
        <vt:lpwstr/>
      </vt:variant>
      <vt:variant>
        <vt:lpwstr>_Toc503532817</vt:lpwstr>
      </vt:variant>
      <vt:variant>
        <vt:i4>1114173</vt:i4>
      </vt:variant>
      <vt:variant>
        <vt:i4>206</vt:i4>
      </vt:variant>
      <vt:variant>
        <vt:i4>0</vt:i4>
      </vt:variant>
      <vt:variant>
        <vt:i4>5</vt:i4>
      </vt:variant>
      <vt:variant>
        <vt:lpwstr/>
      </vt:variant>
      <vt:variant>
        <vt:lpwstr>_Toc503532816</vt:lpwstr>
      </vt:variant>
      <vt:variant>
        <vt:i4>1114173</vt:i4>
      </vt:variant>
      <vt:variant>
        <vt:i4>200</vt:i4>
      </vt:variant>
      <vt:variant>
        <vt:i4>0</vt:i4>
      </vt:variant>
      <vt:variant>
        <vt:i4>5</vt:i4>
      </vt:variant>
      <vt:variant>
        <vt:lpwstr/>
      </vt:variant>
      <vt:variant>
        <vt:lpwstr>_Toc503532815</vt:lpwstr>
      </vt:variant>
      <vt:variant>
        <vt:i4>1048637</vt:i4>
      </vt:variant>
      <vt:variant>
        <vt:i4>194</vt:i4>
      </vt:variant>
      <vt:variant>
        <vt:i4>0</vt:i4>
      </vt:variant>
      <vt:variant>
        <vt:i4>5</vt:i4>
      </vt:variant>
      <vt:variant>
        <vt:lpwstr/>
      </vt:variant>
      <vt:variant>
        <vt:lpwstr>_Toc503532801</vt:lpwstr>
      </vt:variant>
      <vt:variant>
        <vt:i4>1048637</vt:i4>
      </vt:variant>
      <vt:variant>
        <vt:i4>188</vt:i4>
      </vt:variant>
      <vt:variant>
        <vt:i4>0</vt:i4>
      </vt:variant>
      <vt:variant>
        <vt:i4>5</vt:i4>
      </vt:variant>
      <vt:variant>
        <vt:lpwstr/>
      </vt:variant>
      <vt:variant>
        <vt:lpwstr>_Toc503532800</vt:lpwstr>
      </vt:variant>
      <vt:variant>
        <vt:i4>1638450</vt:i4>
      </vt:variant>
      <vt:variant>
        <vt:i4>182</vt:i4>
      </vt:variant>
      <vt:variant>
        <vt:i4>0</vt:i4>
      </vt:variant>
      <vt:variant>
        <vt:i4>5</vt:i4>
      </vt:variant>
      <vt:variant>
        <vt:lpwstr/>
      </vt:variant>
      <vt:variant>
        <vt:lpwstr>_Toc503532799</vt:lpwstr>
      </vt:variant>
      <vt:variant>
        <vt:i4>1638450</vt:i4>
      </vt:variant>
      <vt:variant>
        <vt:i4>176</vt:i4>
      </vt:variant>
      <vt:variant>
        <vt:i4>0</vt:i4>
      </vt:variant>
      <vt:variant>
        <vt:i4>5</vt:i4>
      </vt:variant>
      <vt:variant>
        <vt:lpwstr/>
      </vt:variant>
      <vt:variant>
        <vt:lpwstr>_Toc503532792</vt:lpwstr>
      </vt:variant>
      <vt:variant>
        <vt:i4>1638450</vt:i4>
      </vt:variant>
      <vt:variant>
        <vt:i4>170</vt:i4>
      </vt:variant>
      <vt:variant>
        <vt:i4>0</vt:i4>
      </vt:variant>
      <vt:variant>
        <vt:i4>5</vt:i4>
      </vt:variant>
      <vt:variant>
        <vt:lpwstr/>
      </vt:variant>
      <vt:variant>
        <vt:lpwstr>_Toc503532791</vt:lpwstr>
      </vt:variant>
      <vt:variant>
        <vt:i4>1572914</vt:i4>
      </vt:variant>
      <vt:variant>
        <vt:i4>164</vt:i4>
      </vt:variant>
      <vt:variant>
        <vt:i4>0</vt:i4>
      </vt:variant>
      <vt:variant>
        <vt:i4>5</vt:i4>
      </vt:variant>
      <vt:variant>
        <vt:lpwstr/>
      </vt:variant>
      <vt:variant>
        <vt:lpwstr>_Toc503532785</vt:lpwstr>
      </vt:variant>
      <vt:variant>
        <vt:i4>1507378</vt:i4>
      </vt:variant>
      <vt:variant>
        <vt:i4>158</vt:i4>
      </vt:variant>
      <vt:variant>
        <vt:i4>0</vt:i4>
      </vt:variant>
      <vt:variant>
        <vt:i4>5</vt:i4>
      </vt:variant>
      <vt:variant>
        <vt:lpwstr/>
      </vt:variant>
      <vt:variant>
        <vt:lpwstr>_Toc503532774</vt:lpwstr>
      </vt:variant>
      <vt:variant>
        <vt:i4>1507378</vt:i4>
      </vt:variant>
      <vt:variant>
        <vt:i4>152</vt:i4>
      </vt:variant>
      <vt:variant>
        <vt:i4>0</vt:i4>
      </vt:variant>
      <vt:variant>
        <vt:i4>5</vt:i4>
      </vt:variant>
      <vt:variant>
        <vt:lpwstr/>
      </vt:variant>
      <vt:variant>
        <vt:lpwstr>_Toc503532773</vt:lpwstr>
      </vt:variant>
      <vt:variant>
        <vt:i4>1507378</vt:i4>
      </vt:variant>
      <vt:variant>
        <vt:i4>146</vt:i4>
      </vt:variant>
      <vt:variant>
        <vt:i4>0</vt:i4>
      </vt:variant>
      <vt:variant>
        <vt:i4>5</vt:i4>
      </vt:variant>
      <vt:variant>
        <vt:lpwstr/>
      </vt:variant>
      <vt:variant>
        <vt:lpwstr>_Toc503532772</vt:lpwstr>
      </vt:variant>
      <vt:variant>
        <vt:i4>1507378</vt:i4>
      </vt:variant>
      <vt:variant>
        <vt:i4>140</vt:i4>
      </vt:variant>
      <vt:variant>
        <vt:i4>0</vt:i4>
      </vt:variant>
      <vt:variant>
        <vt:i4>5</vt:i4>
      </vt:variant>
      <vt:variant>
        <vt:lpwstr/>
      </vt:variant>
      <vt:variant>
        <vt:lpwstr>_Toc503532771</vt:lpwstr>
      </vt:variant>
      <vt:variant>
        <vt:i4>1507378</vt:i4>
      </vt:variant>
      <vt:variant>
        <vt:i4>134</vt:i4>
      </vt:variant>
      <vt:variant>
        <vt:i4>0</vt:i4>
      </vt:variant>
      <vt:variant>
        <vt:i4>5</vt:i4>
      </vt:variant>
      <vt:variant>
        <vt:lpwstr/>
      </vt:variant>
      <vt:variant>
        <vt:lpwstr>_Toc503532770</vt:lpwstr>
      </vt:variant>
      <vt:variant>
        <vt:i4>1441842</vt:i4>
      </vt:variant>
      <vt:variant>
        <vt:i4>128</vt:i4>
      </vt:variant>
      <vt:variant>
        <vt:i4>0</vt:i4>
      </vt:variant>
      <vt:variant>
        <vt:i4>5</vt:i4>
      </vt:variant>
      <vt:variant>
        <vt:lpwstr/>
      </vt:variant>
      <vt:variant>
        <vt:lpwstr>_Toc503532769</vt:lpwstr>
      </vt:variant>
      <vt:variant>
        <vt:i4>1441842</vt:i4>
      </vt:variant>
      <vt:variant>
        <vt:i4>122</vt:i4>
      </vt:variant>
      <vt:variant>
        <vt:i4>0</vt:i4>
      </vt:variant>
      <vt:variant>
        <vt:i4>5</vt:i4>
      </vt:variant>
      <vt:variant>
        <vt:lpwstr/>
      </vt:variant>
      <vt:variant>
        <vt:lpwstr>_Toc503532768</vt:lpwstr>
      </vt:variant>
      <vt:variant>
        <vt:i4>1441842</vt:i4>
      </vt:variant>
      <vt:variant>
        <vt:i4>116</vt:i4>
      </vt:variant>
      <vt:variant>
        <vt:i4>0</vt:i4>
      </vt:variant>
      <vt:variant>
        <vt:i4>5</vt:i4>
      </vt:variant>
      <vt:variant>
        <vt:lpwstr/>
      </vt:variant>
      <vt:variant>
        <vt:lpwstr>_Toc503532767</vt:lpwstr>
      </vt:variant>
      <vt:variant>
        <vt:i4>1376306</vt:i4>
      </vt:variant>
      <vt:variant>
        <vt:i4>110</vt:i4>
      </vt:variant>
      <vt:variant>
        <vt:i4>0</vt:i4>
      </vt:variant>
      <vt:variant>
        <vt:i4>5</vt:i4>
      </vt:variant>
      <vt:variant>
        <vt:lpwstr/>
      </vt:variant>
      <vt:variant>
        <vt:lpwstr>_Toc503532756</vt:lpwstr>
      </vt:variant>
      <vt:variant>
        <vt:i4>1376306</vt:i4>
      </vt:variant>
      <vt:variant>
        <vt:i4>104</vt:i4>
      </vt:variant>
      <vt:variant>
        <vt:i4>0</vt:i4>
      </vt:variant>
      <vt:variant>
        <vt:i4>5</vt:i4>
      </vt:variant>
      <vt:variant>
        <vt:lpwstr/>
      </vt:variant>
      <vt:variant>
        <vt:lpwstr>_Toc503532755</vt:lpwstr>
      </vt:variant>
      <vt:variant>
        <vt:i4>1376306</vt:i4>
      </vt:variant>
      <vt:variant>
        <vt:i4>98</vt:i4>
      </vt:variant>
      <vt:variant>
        <vt:i4>0</vt:i4>
      </vt:variant>
      <vt:variant>
        <vt:i4>5</vt:i4>
      </vt:variant>
      <vt:variant>
        <vt:lpwstr/>
      </vt:variant>
      <vt:variant>
        <vt:lpwstr>_Toc503532754</vt:lpwstr>
      </vt:variant>
      <vt:variant>
        <vt:i4>1376306</vt:i4>
      </vt:variant>
      <vt:variant>
        <vt:i4>92</vt:i4>
      </vt:variant>
      <vt:variant>
        <vt:i4>0</vt:i4>
      </vt:variant>
      <vt:variant>
        <vt:i4>5</vt:i4>
      </vt:variant>
      <vt:variant>
        <vt:lpwstr/>
      </vt:variant>
      <vt:variant>
        <vt:lpwstr>_Toc503532753</vt:lpwstr>
      </vt:variant>
      <vt:variant>
        <vt:i4>1376306</vt:i4>
      </vt:variant>
      <vt:variant>
        <vt:i4>86</vt:i4>
      </vt:variant>
      <vt:variant>
        <vt:i4>0</vt:i4>
      </vt:variant>
      <vt:variant>
        <vt:i4>5</vt:i4>
      </vt:variant>
      <vt:variant>
        <vt:lpwstr/>
      </vt:variant>
      <vt:variant>
        <vt:lpwstr>_Toc503532752</vt:lpwstr>
      </vt:variant>
      <vt:variant>
        <vt:i4>1376306</vt:i4>
      </vt:variant>
      <vt:variant>
        <vt:i4>80</vt:i4>
      </vt:variant>
      <vt:variant>
        <vt:i4>0</vt:i4>
      </vt:variant>
      <vt:variant>
        <vt:i4>5</vt:i4>
      </vt:variant>
      <vt:variant>
        <vt:lpwstr/>
      </vt:variant>
      <vt:variant>
        <vt:lpwstr>_Toc503532751</vt:lpwstr>
      </vt:variant>
      <vt:variant>
        <vt:i4>1376306</vt:i4>
      </vt:variant>
      <vt:variant>
        <vt:i4>74</vt:i4>
      </vt:variant>
      <vt:variant>
        <vt:i4>0</vt:i4>
      </vt:variant>
      <vt:variant>
        <vt:i4>5</vt:i4>
      </vt:variant>
      <vt:variant>
        <vt:lpwstr/>
      </vt:variant>
      <vt:variant>
        <vt:lpwstr>_Toc503532750</vt:lpwstr>
      </vt:variant>
      <vt:variant>
        <vt:i4>1310770</vt:i4>
      </vt:variant>
      <vt:variant>
        <vt:i4>68</vt:i4>
      </vt:variant>
      <vt:variant>
        <vt:i4>0</vt:i4>
      </vt:variant>
      <vt:variant>
        <vt:i4>5</vt:i4>
      </vt:variant>
      <vt:variant>
        <vt:lpwstr/>
      </vt:variant>
      <vt:variant>
        <vt:lpwstr>_Toc503532749</vt:lpwstr>
      </vt:variant>
      <vt:variant>
        <vt:i4>1310770</vt:i4>
      </vt:variant>
      <vt:variant>
        <vt:i4>62</vt:i4>
      </vt:variant>
      <vt:variant>
        <vt:i4>0</vt:i4>
      </vt:variant>
      <vt:variant>
        <vt:i4>5</vt:i4>
      </vt:variant>
      <vt:variant>
        <vt:lpwstr/>
      </vt:variant>
      <vt:variant>
        <vt:lpwstr>_Toc503532748</vt:lpwstr>
      </vt:variant>
      <vt:variant>
        <vt:i4>1310770</vt:i4>
      </vt:variant>
      <vt:variant>
        <vt:i4>56</vt:i4>
      </vt:variant>
      <vt:variant>
        <vt:i4>0</vt:i4>
      </vt:variant>
      <vt:variant>
        <vt:i4>5</vt:i4>
      </vt:variant>
      <vt:variant>
        <vt:lpwstr/>
      </vt:variant>
      <vt:variant>
        <vt:lpwstr>_Toc503532747</vt:lpwstr>
      </vt:variant>
      <vt:variant>
        <vt:i4>1310770</vt:i4>
      </vt:variant>
      <vt:variant>
        <vt:i4>50</vt:i4>
      </vt:variant>
      <vt:variant>
        <vt:i4>0</vt:i4>
      </vt:variant>
      <vt:variant>
        <vt:i4>5</vt:i4>
      </vt:variant>
      <vt:variant>
        <vt:lpwstr/>
      </vt:variant>
      <vt:variant>
        <vt:lpwstr>_Toc503532746</vt:lpwstr>
      </vt:variant>
      <vt:variant>
        <vt:i4>1310770</vt:i4>
      </vt:variant>
      <vt:variant>
        <vt:i4>44</vt:i4>
      </vt:variant>
      <vt:variant>
        <vt:i4>0</vt:i4>
      </vt:variant>
      <vt:variant>
        <vt:i4>5</vt:i4>
      </vt:variant>
      <vt:variant>
        <vt:lpwstr/>
      </vt:variant>
      <vt:variant>
        <vt:lpwstr>_Toc503532745</vt:lpwstr>
      </vt:variant>
      <vt:variant>
        <vt:i4>1310770</vt:i4>
      </vt:variant>
      <vt:variant>
        <vt:i4>38</vt:i4>
      </vt:variant>
      <vt:variant>
        <vt:i4>0</vt:i4>
      </vt:variant>
      <vt:variant>
        <vt:i4>5</vt:i4>
      </vt:variant>
      <vt:variant>
        <vt:lpwstr/>
      </vt:variant>
      <vt:variant>
        <vt:lpwstr>_Toc503532744</vt:lpwstr>
      </vt:variant>
      <vt:variant>
        <vt:i4>1310770</vt:i4>
      </vt:variant>
      <vt:variant>
        <vt:i4>32</vt:i4>
      </vt:variant>
      <vt:variant>
        <vt:i4>0</vt:i4>
      </vt:variant>
      <vt:variant>
        <vt:i4>5</vt:i4>
      </vt:variant>
      <vt:variant>
        <vt:lpwstr/>
      </vt:variant>
      <vt:variant>
        <vt:lpwstr>_Toc503532743</vt:lpwstr>
      </vt:variant>
      <vt:variant>
        <vt:i4>1310770</vt:i4>
      </vt:variant>
      <vt:variant>
        <vt:i4>26</vt:i4>
      </vt:variant>
      <vt:variant>
        <vt:i4>0</vt:i4>
      </vt:variant>
      <vt:variant>
        <vt:i4>5</vt:i4>
      </vt:variant>
      <vt:variant>
        <vt:lpwstr/>
      </vt:variant>
      <vt:variant>
        <vt:lpwstr>_Toc503532742</vt:lpwstr>
      </vt:variant>
      <vt:variant>
        <vt:i4>1179698</vt:i4>
      </vt:variant>
      <vt:variant>
        <vt:i4>20</vt:i4>
      </vt:variant>
      <vt:variant>
        <vt:i4>0</vt:i4>
      </vt:variant>
      <vt:variant>
        <vt:i4>5</vt:i4>
      </vt:variant>
      <vt:variant>
        <vt:lpwstr/>
      </vt:variant>
      <vt:variant>
        <vt:lpwstr>_Toc503532728</vt:lpwstr>
      </vt:variant>
      <vt:variant>
        <vt:i4>1179698</vt:i4>
      </vt:variant>
      <vt:variant>
        <vt:i4>14</vt:i4>
      </vt:variant>
      <vt:variant>
        <vt:i4>0</vt:i4>
      </vt:variant>
      <vt:variant>
        <vt:i4>5</vt:i4>
      </vt:variant>
      <vt:variant>
        <vt:lpwstr/>
      </vt:variant>
      <vt:variant>
        <vt:lpwstr>_Toc503532727</vt:lpwstr>
      </vt:variant>
      <vt:variant>
        <vt:i4>1179698</vt:i4>
      </vt:variant>
      <vt:variant>
        <vt:i4>8</vt:i4>
      </vt:variant>
      <vt:variant>
        <vt:i4>0</vt:i4>
      </vt:variant>
      <vt:variant>
        <vt:i4>5</vt:i4>
      </vt:variant>
      <vt:variant>
        <vt:lpwstr/>
      </vt:variant>
      <vt:variant>
        <vt:lpwstr>_Toc503532726</vt:lpwstr>
      </vt:variant>
      <vt:variant>
        <vt:i4>1179698</vt:i4>
      </vt:variant>
      <vt:variant>
        <vt:i4>2</vt:i4>
      </vt:variant>
      <vt:variant>
        <vt:i4>0</vt:i4>
      </vt:variant>
      <vt:variant>
        <vt:i4>5</vt:i4>
      </vt:variant>
      <vt:variant>
        <vt:lpwstr/>
      </vt:variant>
      <vt:variant>
        <vt:lpwstr>_Toc503532725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Дорофеев А.Л.</cp:lastModifiedBy>
  <cp:revision>9</cp:revision>
  <cp:lastPrinted>2019-11-14T06:55:00Z</cp:lastPrinted>
  <dcterms:created xsi:type="dcterms:W3CDTF">2019-11-18T06:50:00Z</dcterms:created>
  <dcterms:modified xsi:type="dcterms:W3CDTF">2019-11-20T06:33:00Z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OwnerUserId">
    <vt:lpwstr>PeshkovAV</vt:lpwstr>
  </property>
  <property fmtid="{D5CDD505-2E9C-101B-9397-08002B2CF9AE}" pid="3" name="CustomObjectId">
    <vt:lpwstr>0900005a81e1150a</vt:lpwstr>
  </property>
  <property fmtid="{D5CDD505-2E9C-101B-9397-08002B2CF9AE}" pid="4" name="CustomServerURL">
    <vt:lpwstr>http://172.17.101.97:7777/asud_hmrsk/doc-upload</vt:lpwstr>
  </property>
  <property fmtid="{D5CDD505-2E9C-101B-9397-08002B2CF9AE}" pid="5" name="CustomUserId">
    <vt:lpwstr>PeshkovAV</vt:lpwstr>
  </property>
  <property fmtid="{D5CDD505-2E9C-101B-9397-08002B2CF9AE}" pid="6" name="CustomObjectState">
    <vt:lpwstr>180939569</vt:lpwstr>
  </property>
  <property fmtid="{D5CDD505-2E9C-101B-9397-08002B2CF9AE}" pid="7" name="localFileProperties">
    <vt:lpwstr>CHERNOV-MV1.chernov_mv.C:\Users\CHERNO~1\AppData\Local\Temp\AsudCheckout\0900005a81e1150a\Распоряжение_типовые_технические_решения.docm</vt:lpwstr>
  </property>
  <property fmtid="{D5CDD505-2E9C-101B-9397-08002B2CF9AE}" pid="8" name="_NewReviewCycle">
    <vt:lpwstr/>
  </property>
</Properties>
</file>